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DDE" w:rsidRDefault="00325DDE" w:rsidP="00325DDE"/>
    <w:p w:rsidR="00325DDE" w:rsidRDefault="00325DDE" w:rsidP="00325DDE"/>
    <w:p w:rsidR="00325DDE" w:rsidRDefault="007B4170" w:rsidP="00325DD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65pt;height:701.2pt">
            <v:imagedata r:id="rId8" o:title="2019-09-03-10-15-13-01"/>
          </v:shape>
        </w:pict>
      </w:r>
    </w:p>
    <w:p w:rsidR="002B4536" w:rsidRDefault="007B4170" w:rsidP="00325DDE">
      <w:r>
        <w:lastRenderedPageBreak/>
        <w:pict>
          <v:shape id="_x0000_i1026" type="#_x0000_t75" style="width:509.65pt;height:701.2pt">
            <v:imagedata r:id="rId9" o:title="2019-09-03-10-15-53-01"/>
          </v:shape>
        </w:pict>
      </w:r>
    </w:p>
    <w:p w:rsidR="002B4536" w:rsidRDefault="002B4536" w:rsidP="00325DDE"/>
    <w:p w:rsidR="00325DDE" w:rsidRDefault="007B4170" w:rsidP="00325DDE">
      <w:r>
        <w:lastRenderedPageBreak/>
        <w:pict>
          <v:shape id="_x0000_i1027" type="#_x0000_t75" style="width:509.65pt;height:701.2pt">
            <v:imagedata r:id="rId10" o:title="2019-09-03-10-16-29-01"/>
          </v:shape>
        </w:pict>
      </w:r>
    </w:p>
    <w:p w:rsidR="00325DDE" w:rsidRDefault="00325DDE" w:rsidP="00325DDE"/>
    <w:p w:rsidR="00325DDE" w:rsidRDefault="00325DDE" w:rsidP="00325DDE">
      <w:pPr>
        <w:rPr>
          <w:noProof/>
        </w:rPr>
      </w:pPr>
    </w:p>
    <w:p w:rsidR="007B4170" w:rsidRDefault="007B4170" w:rsidP="00325DDE">
      <w:r>
        <w:rPr>
          <w:noProof/>
        </w:rPr>
        <w:lastRenderedPageBreak/>
        <w:drawing>
          <wp:inline distT="0" distB="0" distL="0" distR="0">
            <wp:extent cx="6472555" cy="8905240"/>
            <wp:effectExtent l="19050" t="0" r="4445" b="0"/>
            <wp:docPr id="1" name="Рисунок 4" descr="\\Server\обмен поликлиники\Нелюбина\Закупки 2019\УЗИ\2019-09-10-09-23-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обмен поликлиники\Нелюбина\Закупки 2019\УЗИ\2019-09-10-09-23-52-01.jpg"/>
                    <pic:cNvPicPr>
                      <a:picLocks noChangeAspect="1" noChangeArrowheads="1"/>
                    </pic:cNvPicPr>
                  </pic:nvPicPr>
                  <pic:blipFill>
                    <a:blip r:embed="rId11"/>
                    <a:srcRect/>
                    <a:stretch>
                      <a:fillRect/>
                    </a:stretch>
                  </pic:blipFill>
                  <pic:spPr bwMode="auto">
                    <a:xfrm>
                      <a:off x="0" y="0"/>
                      <a:ext cx="6472555" cy="8905240"/>
                    </a:xfrm>
                    <a:prstGeom prst="rect">
                      <a:avLst/>
                    </a:prstGeom>
                    <a:noFill/>
                    <a:ln w="9525">
                      <a:noFill/>
                      <a:miter lim="800000"/>
                      <a:headEnd/>
                      <a:tailEnd/>
                    </a:ln>
                  </pic:spPr>
                </pic:pic>
              </a:graphicData>
            </a:graphic>
          </wp:inline>
        </w:drawing>
      </w:r>
    </w:p>
    <w:p w:rsidR="00325DDE" w:rsidRDefault="00325DDE" w:rsidP="00325DDE"/>
    <w:p w:rsidR="00325DDE" w:rsidRDefault="00325DDE" w:rsidP="00325DDE"/>
    <w:p w:rsidR="00325DDE" w:rsidRDefault="00325DDE" w:rsidP="00325DDE"/>
    <w:p w:rsidR="00325DDE" w:rsidRDefault="00325DDE" w:rsidP="00325DDE">
      <w:r>
        <w:rPr>
          <w:noProof/>
        </w:rPr>
        <w:drawing>
          <wp:inline distT="0" distB="0" distL="0" distR="0">
            <wp:extent cx="5939790" cy="8166100"/>
            <wp:effectExtent l="19050" t="0" r="3810" b="0"/>
            <wp:docPr id="4" name="Рисунок 4" descr="C:\Users\администратор\AppData\Local\Microsoft\Windows\Temporary Internet Files\Content.Word\2019-08-27-08-37-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AppData\Local\Microsoft\Windows\Temporary Internet Files\Content.Word\2019-08-27-08-37-20-01.jpg"/>
                    <pic:cNvPicPr>
                      <a:picLocks noChangeAspect="1" noChangeArrowheads="1"/>
                    </pic:cNvPicPr>
                  </pic:nvPicPr>
                  <pic:blipFill>
                    <a:blip r:embed="rId12"/>
                    <a:srcRect/>
                    <a:stretch>
                      <a:fillRect/>
                    </a:stretch>
                  </pic:blipFill>
                  <pic:spPr bwMode="auto">
                    <a:xfrm>
                      <a:off x="0" y="0"/>
                      <a:ext cx="5939790" cy="8166100"/>
                    </a:xfrm>
                    <a:prstGeom prst="rect">
                      <a:avLst/>
                    </a:prstGeom>
                    <a:noFill/>
                    <a:ln w="9525">
                      <a:noFill/>
                      <a:miter lim="800000"/>
                      <a:headEnd/>
                      <a:tailEnd/>
                    </a:ln>
                  </pic:spPr>
                </pic:pic>
              </a:graphicData>
            </a:graphic>
          </wp:inline>
        </w:drawing>
      </w:r>
    </w:p>
    <w:p w:rsidR="00325DDE" w:rsidRDefault="00325DDE" w:rsidP="00325DDE"/>
    <w:p w:rsidR="00325DDE" w:rsidRDefault="00325DDE" w:rsidP="00325DDE"/>
    <w:p w:rsidR="00325DDE" w:rsidRDefault="00325DDE" w:rsidP="00325DDE"/>
    <w:p w:rsidR="00325DDE" w:rsidRDefault="00325DDE" w:rsidP="00325DDE">
      <w:r>
        <w:rPr>
          <w:noProof/>
        </w:rPr>
        <w:lastRenderedPageBreak/>
        <w:drawing>
          <wp:inline distT="0" distB="0" distL="0" distR="0">
            <wp:extent cx="5939790" cy="8166100"/>
            <wp:effectExtent l="19050" t="0" r="3810" b="0"/>
            <wp:docPr id="5" name="Рисунок 5" descr="C:\Users\администратор\AppData\Local\Microsoft\Windows\Temporary Internet Files\Content.Word\2019-08-27-08-38-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AppData\Local\Microsoft\Windows\Temporary Internet Files\Content.Word\2019-08-27-08-38-19-01.jpg"/>
                    <pic:cNvPicPr>
                      <a:picLocks noChangeAspect="1" noChangeArrowheads="1"/>
                    </pic:cNvPicPr>
                  </pic:nvPicPr>
                  <pic:blipFill>
                    <a:blip r:embed="rId13"/>
                    <a:srcRect/>
                    <a:stretch>
                      <a:fillRect/>
                    </a:stretch>
                  </pic:blipFill>
                  <pic:spPr bwMode="auto">
                    <a:xfrm>
                      <a:off x="0" y="0"/>
                      <a:ext cx="5939790" cy="8166100"/>
                    </a:xfrm>
                    <a:prstGeom prst="rect">
                      <a:avLst/>
                    </a:prstGeom>
                    <a:noFill/>
                    <a:ln w="9525">
                      <a:noFill/>
                      <a:miter lim="800000"/>
                      <a:headEnd/>
                      <a:tailEnd/>
                    </a:ln>
                  </pic:spPr>
                </pic:pic>
              </a:graphicData>
            </a:graphic>
          </wp:inline>
        </w:drawing>
      </w:r>
    </w:p>
    <w:p w:rsidR="00325DDE" w:rsidRDefault="00325DDE" w:rsidP="00325DDE"/>
    <w:p w:rsidR="00325DDE" w:rsidRDefault="00325DDE" w:rsidP="00325DDE"/>
    <w:p w:rsidR="00325DDE" w:rsidRDefault="00325DDE" w:rsidP="00325DDE"/>
    <w:p w:rsidR="00325DDE" w:rsidRDefault="00325DDE" w:rsidP="00325DDE">
      <w:r>
        <w:rPr>
          <w:noProof/>
        </w:rPr>
        <w:lastRenderedPageBreak/>
        <w:drawing>
          <wp:inline distT="0" distB="0" distL="0" distR="0">
            <wp:extent cx="5939790" cy="8166100"/>
            <wp:effectExtent l="19050" t="0" r="3810" b="0"/>
            <wp:docPr id="6" name="Рисунок 6" descr="C:\Users\администратор\AppData\Local\Microsoft\Windows\Temporary Internet Files\Content.Word\2019-08-27-08-38-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AppData\Local\Microsoft\Windows\Temporary Internet Files\Content.Word\2019-08-27-08-38-53-01.jpg"/>
                    <pic:cNvPicPr>
                      <a:picLocks noChangeAspect="1" noChangeArrowheads="1"/>
                    </pic:cNvPicPr>
                  </pic:nvPicPr>
                  <pic:blipFill>
                    <a:blip r:embed="rId14"/>
                    <a:srcRect/>
                    <a:stretch>
                      <a:fillRect/>
                    </a:stretch>
                  </pic:blipFill>
                  <pic:spPr bwMode="auto">
                    <a:xfrm>
                      <a:off x="0" y="0"/>
                      <a:ext cx="5939790" cy="8166100"/>
                    </a:xfrm>
                    <a:prstGeom prst="rect">
                      <a:avLst/>
                    </a:prstGeom>
                    <a:noFill/>
                    <a:ln w="9525">
                      <a:noFill/>
                      <a:miter lim="800000"/>
                      <a:headEnd/>
                      <a:tailEnd/>
                    </a:ln>
                  </pic:spPr>
                </pic:pic>
              </a:graphicData>
            </a:graphic>
          </wp:inline>
        </w:drawing>
      </w:r>
    </w:p>
    <w:p w:rsidR="00325DDE" w:rsidRDefault="00325DDE" w:rsidP="00325DDE"/>
    <w:p w:rsidR="00325DDE" w:rsidRDefault="00325DDE" w:rsidP="00325DDE"/>
    <w:p w:rsidR="00325DDE" w:rsidRDefault="00325DDE" w:rsidP="00325DDE"/>
    <w:p w:rsidR="00325DDE" w:rsidRDefault="00325DDE" w:rsidP="00325DDE">
      <w:r>
        <w:rPr>
          <w:noProof/>
        </w:rPr>
        <w:lastRenderedPageBreak/>
        <w:drawing>
          <wp:inline distT="0" distB="0" distL="0" distR="0">
            <wp:extent cx="5939790" cy="8166100"/>
            <wp:effectExtent l="19050" t="0" r="3810" b="0"/>
            <wp:docPr id="7" name="Рисунок 7" descr="C:\Users\администратор\AppData\Local\Microsoft\Windows\Temporary Internet Files\Content.Word\2019-08-27-08-39-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AppData\Local\Microsoft\Windows\Temporary Internet Files\Content.Word\2019-08-27-08-39-27-01.jpg"/>
                    <pic:cNvPicPr>
                      <a:picLocks noChangeAspect="1" noChangeArrowheads="1"/>
                    </pic:cNvPicPr>
                  </pic:nvPicPr>
                  <pic:blipFill>
                    <a:blip r:embed="rId15"/>
                    <a:srcRect/>
                    <a:stretch>
                      <a:fillRect/>
                    </a:stretch>
                  </pic:blipFill>
                  <pic:spPr bwMode="auto">
                    <a:xfrm>
                      <a:off x="0" y="0"/>
                      <a:ext cx="5939790" cy="8166100"/>
                    </a:xfrm>
                    <a:prstGeom prst="rect">
                      <a:avLst/>
                    </a:prstGeom>
                    <a:noFill/>
                    <a:ln w="9525">
                      <a:noFill/>
                      <a:miter lim="800000"/>
                      <a:headEnd/>
                      <a:tailEnd/>
                    </a:ln>
                  </pic:spPr>
                </pic:pic>
              </a:graphicData>
            </a:graphic>
          </wp:inline>
        </w:drawing>
      </w:r>
    </w:p>
    <w:p w:rsidR="008B7544" w:rsidRDefault="008B7544" w:rsidP="001041D9">
      <w:pPr>
        <w:pStyle w:val="a5"/>
        <w:suppressAutoHyphens/>
        <w:ind w:right="306" w:firstLine="5670"/>
        <w:rPr>
          <w:sz w:val="28"/>
          <w:szCs w:val="28"/>
        </w:rPr>
      </w:pPr>
    </w:p>
    <w:p w:rsidR="008B7544" w:rsidRDefault="008B7544" w:rsidP="001041D9">
      <w:pPr>
        <w:pStyle w:val="a5"/>
        <w:suppressAutoHyphens/>
        <w:ind w:right="306" w:firstLine="5670"/>
        <w:rPr>
          <w:sz w:val="28"/>
          <w:szCs w:val="28"/>
        </w:rPr>
      </w:pPr>
    </w:p>
    <w:p w:rsidR="008B7544" w:rsidRDefault="008B7544" w:rsidP="001041D9">
      <w:pPr>
        <w:pStyle w:val="a5"/>
        <w:suppressAutoHyphens/>
        <w:ind w:right="306" w:firstLine="5670"/>
        <w:rPr>
          <w:sz w:val="28"/>
          <w:szCs w:val="28"/>
        </w:rPr>
      </w:pPr>
    </w:p>
    <w:p w:rsidR="008B7544" w:rsidRDefault="008B7544" w:rsidP="001041D9">
      <w:pPr>
        <w:pStyle w:val="a5"/>
        <w:suppressAutoHyphens/>
        <w:ind w:right="306" w:firstLine="5670"/>
        <w:rPr>
          <w:sz w:val="28"/>
          <w:szCs w:val="28"/>
        </w:rPr>
      </w:pPr>
    </w:p>
    <w:p w:rsidR="008B7544" w:rsidRDefault="008B7544" w:rsidP="001041D9">
      <w:pPr>
        <w:pStyle w:val="a5"/>
        <w:suppressAutoHyphens/>
        <w:ind w:right="306" w:firstLine="5670"/>
        <w:rPr>
          <w:sz w:val="28"/>
          <w:szCs w:val="28"/>
        </w:rPr>
      </w:pPr>
    </w:p>
    <w:p w:rsidR="002524FB" w:rsidRDefault="002524FB" w:rsidP="00527FA1">
      <w:pPr>
        <w:rPr>
          <w:sz w:val="22"/>
          <w:szCs w:val="22"/>
        </w:rPr>
        <w:sectPr w:rsidR="002524FB" w:rsidSect="002702D5">
          <w:pgSz w:w="11907" w:h="16840" w:code="9"/>
          <w:pgMar w:top="1134" w:right="567" w:bottom="924" w:left="1134" w:header="794" w:footer="794" w:gutter="0"/>
          <w:cols w:space="708"/>
          <w:titlePg/>
          <w:docGrid w:linePitch="360"/>
        </w:sectPr>
      </w:pPr>
    </w:p>
    <w:p w:rsidR="001017F3" w:rsidRDefault="001017F3" w:rsidP="001017F3">
      <w:pPr>
        <w:tabs>
          <w:tab w:val="left" w:pos="4380"/>
        </w:tabs>
        <w:jc w:val="right"/>
      </w:pPr>
    </w:p>
    <w:p w:rsidR="001017F3" w:rsidRDefault="001017F3" w:rsidP="001017F3">
      <w:pPr>
        <w:tabs>
          <w:tab w:val="left" w:pos="4380"/>
        </w:tabs>
        <w:jc w:val="center"/>
        <w:rPr>
          <w:b/>
        </w:rPr>
      </w:pPr>
      <w:r>
        <w:rPr>
          <w:b/>
        </w:rPr>
        <w:t>Часть 2. ОПИСАНИЕ ПРЕДМЕТА ЗАКУПКИ</w:t>
      </w:r>
    </w:p>
    <w:p w:rsidR="004E2699" w:rsidRDefault="004E2699" w:rsidP="001017F3">
      <w:pPr>
        <w:tabs>
          <w:tab w:val="left" w:pos="4380"/>
        </w:tabs>
        <w:jc w:val="center"/>
        <w:rPr>
          <w:b/>
        </w:rPr>
      </w:pPr>
      <w:r>
        <w:rPr>
          <w:b/>
          <w:snapToGrid w:val="0"/>
        </w:rPr>
        <w:t>аппарат ультразвуковой диагностический</w:t>
      </w:r>
    </w:p>
    <w:p w:rsidR="00F0139B" w:rsidRDefault="00F0139B" w:rsidP="00F0139B">
      <w:pPr>
        <w:jc w:val="both"/>
      </w:pPr>
    </w:p>
    <w:tbl>
      <w:tblPr>
        <w:tblW w:w="10221" w:type="dxa"/>
        <w:tblInd w:w="93" w:type="dxa"/>
        <w:tblLayout w:type="fixed"/>
        <w:tblLook w:val="0000"/>
      </w:tblPr>
      <w:tblGrid>
        <w:gridCol w:w="724"/>
        <w:gridCol w:w="6671"/>
        <w:gridCol w:w="2826"/>
      </w:tblGrid>
      <w:tr w:rsidR="00F0139B" w:rsidRPr="00E956A0" w:rsidTr="00CF1280">
        <w:trPr>
          <w:trHeight w:val="765"/>
        </w:trPr>
        <w:tc>
          <w:tcPr>
            <w:tcW w:w="724" w:type="dxa"/>
            <w:tcBorders>
              <w:top w:val="single" w:sz="4" w:space="0" w:color="auto"/>
              <w:left w:val="single" w:sz="4" w:space="0" w:color="auto"/>
              <w:bottom w:val="single" w:sz="4" w:space="0" w:color="auto"/>
              <w:right w:val="single" w:sz="4" w:space="0" w:color="auto"/>
            </w:tcBorders>
            <w:vAlign w:val="center"/>
          </w:tcPr>
          <w:p w:rsidR="00F0139B" w:rsidRPr="00E956A0" w:rsidRDefault="00F0139B" w:rsidP="00BB7DB1">
            <w:pPr>
              <w:jc w:val="center"/>
              <w:rPr>
                <w:b/>
                <w:bCs/>
                <w:color w:val="000000"/>
              </w:rPr>
            </w:pPr>
            <w:r w:rsidRPr="00E956A0">
              <w:rPr>
                <w:b/>
                <w:bCs/>
                <w:color w:val="000000"/>
              </w:rPr>
              <w:t xml:space="preserve">№ </w:t>
            </w:r>
            <w:proofErr w:type="gramStart"/>
            <w:r w:rsidRPr="00E956A0">
              <w:rPr>
                <w:b/>
                <w:bCs/>
                <w:color w:val="000000"/>
              </w:rPr>
              <w:t>п</w:t>
            </w:r>
            <w:proofErr w:type="gramEnd"/>
            <w:r w:rsidRPr="00E956A0">
              <w:rPr>
                <w:b/>
                <w:bCs/>
                <w:color w:val="000000"/>
              </w:rPr>
              <w:t>/п</w:t>
            </w:r>
          </w:p>
        </w:tc>
        <w:tc>
          <w:tcPr>
            <w:tcW w:w="6671" w:type="dxa"/>
            <w:tcBorders>
              <w:top w:val="single" w:sz="4" w:space="0" w:color="auto"/>
              <w:left w:val="nil"/>
              <w:bottom w:val="single" w:sz="4" w:space="0" w:color="auto"/>
              <w:right w:val="single" w:sz="4" w:space="0" w:color="auto"/>
            </w:tcBorders>
            <w:vAlign w:val="center"/>
          </w:tcPr>
          <w:p w:rsidR="00F0139B" w:rsidRPr="00E956A0" w:rsidRDefault="00F0139B" w:rsidP="00BB7DB1">
            <w:pPr>
              <w:jc w:val="center"/>
              <w:rPr>
                <w:b/>
                <w:bCs/>
                <w:color w:val="000000"/>
              </w:rPr>
            </w:pPr>
            <w:r w:rsidRPr="00E956A0">
              <w:rPr>
                <w:b/>
                <w:bCs/>
                <w:color w:val="000000"/>
              </w:rPr>
              <w:t>Наименование, функциональные, технические характеристики, комплектация, общие условия</w:t>
            </w:r>
          </w:p>
        </w:tc>
        <w:tc>
          <w:tcPr>
            <w:tcW w:w="2826" w:type="dxa"/>
            <w:tcBorders>
              <w:top w:val="single" w:sz="4" w:space="0" w:color="auto"/>
              <w:left w:val="nil"/>
              <w:bottom w:val="single" w:sz="4" w:space="0" w:color="auto"/>
              <w:right w:val="single" w:sz="4" w:space="0" w:color="auto"/>
            </w:tcBorders>
            <w:vAlign w:val="center"/>
          </w:tcPr>
          <w:p w:rsidR="00F0139B" w:rsidRPr="00E956A0" w:rsidRDefault="00F0139B" w:rsidP="00BB7DB1">
            <w:pPr>
              <w:jc w:val="center"/>
              <w:rPr>
                <w:b/>
                <w:bCs/>
                <w:color w:val="000000"/>
              </w:rPr>
            </w:pPr>
            <w:r w:rsidRPr="00E956A0">
              <w:rPr>
                <w:b/>
                <w:bCs/>
                <w:color w:val="000000"/>
              </w:rPr>
              <w:t>Значение в ТЗ</w:t>
            </w:r>
          </w:p>
        </w:tc>
      </w:tr>
      <w:tr w:rsidR="00F0139B"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F0139B" w:rsidRPr="00E956A0" w:rsidRDefault="00F0139B" w:rsidP="00BB7DB1">
            <w:pPr>
              <w:jc w:val="center"/>
              <w:rPr>
                <w:b/>
                <w:bCs/>
                <w:color w:val="000000"/>
              </w:rPr>
            </w:pPr>
            <w:r w:rsidRPr="00E956A0">
              <w:rPr>
                <w:b/>
                <w:bCs/>
                <w:color w:val="000000"/>
              </w:rPr>
              <w:t>1</w:t>
            </w:r>
          </w:p>
        </w:tc>
        <w:tc>
          <w:tcPr>
            <w:tcW w:w="6671" w:type="dxa"/>
            <w:tcBorders>
              <w:top w:val="nil"/>
              <w:left w:val="nil"/>
              <w:bottom w:val="single" w:sz="4" w:space="0" w:color="auto"/>
              <w:right w:val="single" w:sz="4" w:space="0" w:color="auto"/>
            </w:tcBorders>
            <w:vAlign w:val="center"/>
          </w:tcPr>
          <w:p w:rsidR="00200298" w:rsidRPr="00B92716" w:rsidRDefault="00200298" w:rsidP="00200298">
            <w:pPr>
              <w:snapToGrid w:val="0"/>
              <w:jc w:val="center"/>
              <w:rPr>
                <w:b/>
              </w:rPr>
            </w:pPr>
            <w:r w:rsidRPr="00B92716">
              <w:rPr>
                <w:b/>
              </w:rPr>
              <w:t>Технические характеристики, эксплуатационные свойства и сервисные функции</w:t>
            </w:r>
          </w:p>
          <w:p w:rsidR="00F0139B" w:rsidRPr="00E956A0" w:rsidRDefault="00F0139B" w:rsidP="00BB7DB1">
            <w:pPr>
              <w:rPr>
                <w:b/>
                <w:bCs/>
                <w:color w:val="000000"/>
              </w:rPr>
            </w:pPr>
          </w:p>
        </w:tc>
        <w:tc>
          <w:tcPr>
            <w:tcW w:w="2826" w:type="dxa"/>
            <w:tcBorders>
              <w:top w:val="nil"/>
              <w:left w:val="nil"/>
              <w:bottom w:val="single" w:sz="4" w:space="0" w:color="auto"/>
              <w:right w:val="single" w:sz="4" w:space="0" w:color="auto"/>
            </w:tcBorders>
            <w:vAlign w:val="center"/>
          </w:tcPr>
          <w:p w:rsidR="00F0139B" w:rsidRPr="00E956A0" w:rsidRDefault="00F0139B" w:rsidP="00BB7DB1">
            <w:pPr>
              <w:jc w:val="center"/>
              <w:rPr>
                <w:color w:val="000000"/>
              </w:rPr>
            </w:pPr>
            <w:r w:rsidRPr="00E956A0">
              <w:rPr>
                <w:color w:val="000000"/>
              </w:rPr>
              <w:t> </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shd w:val="clear" w:color="auto" w:fill="auto"/>
            <w:vAlign w:val="center"/>
          </w:tcPr>
          <w:p w:rsidR="00200298" w:rsidRPr="00E956A0" w:rsidRDefault="00200298" w:rsidP="00BB7DB1">
            <w:pPr>
              <w:jc w:val="center"/>
              <w:rPr>
                <w:color w:val="000000"/>
              </w:rPr>
            </w:pPr>
            <w:r w:rsidRPr="00E956A0">
              <w:rPr>
                <w:color w:val="000000"/>
              </w:rPr>
              <w:t>1.1</w:t>
            </w:r>
          </w:p>
        </w:tc>
        <w:tc>
          <w:tcPr>
            <w:tcW w:w="6671" w:type="dxa"/>
            <w:tcBorders>
              <w:top w:val="nil"/>
              <w:left w:val="nil"/>
              <w:bottom w:val="single" w:sz="4" w:space="0" w:color="auto"/>
              <w:right w:val="single" w:sz="4" w:space="0" w:color="auto"/>
            </w:tcBorders>
            <w:shd w:val="clear" w:color="auto" w:fill="auto"/>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порт для датчиков</w:t>
            </w:r>
          </w:p>
        </w:tc>
        <w:tc>
          <w:tcPr>
            <w:tcW w:w="2826" w:type="dxa"/>
            <w:tcBorders>
              <w:top w:val="nil"/>
              <w:left w:val="nil"/>
              <w:bottom w:val="single" w:sz="4" w:space="0" w:color="auto"/>
              <w:right w:val="single" w:sz="4" w:space="0" w:color="auto"/>
            </w:tcBorders>
            <w:shd w:val="clear" w:color="000000" w:fill="FFFFFF"/>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не менее 4</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1.2</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 xml:space="preserve">держатель для датчиков </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не менее 5</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lang w:val="en-US"/>
              </w:rPr>
            </w:pPr>
            <w:r w:rsidRPr="00E956A0">
              <w:rPr>
                <w:color w:val="000000"/>
                <w:lang w:val="en-US"/>
              </w:rPr>
              <w:t>1.3</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сенсорная панель</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lang w:val="en-US"/>
              </w:rPr>
            </w:pPr>
            <w:r w:rsidRPr="00E956A0">
              <w:rPr>
                <w:color w:val="000000"/>
              </w:rPr>
              <w:t>1.</w:t>
            </w:r>
            <w:r w:rsidRPr="00E956A0">
              <w:rPr>
                <w:color w:val="000000"/>
                <w:lang w:val="en-US"/>
              </w:rPr>
              <w:t>4</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карта памяти</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не менее 500 Гб</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lang w:val="en-US"/>
              </w:rPr>
            </w:pPr>
            <w:r w:rsidRPr="00E956A0">
              <w:rPr>
                <w:color w:val="000000"/>
              </w:rPr>
              <w:t>1.</w:t>
            </w:r>
            <w:r w:rsidRPr="00E956A0">
              <w:rPr>
                <w:color w:val="000000"/>
                <w:lang w:val="en-US"/>
              </w:rPr>
              <w:t>5</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порты</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USB не менее 6 шт.</w:t>
            </w:r>
          </w:p>
        </w:tc>
      </w:tr>
      <w:tr w:rsidR="00200298" w:rsidRPr="007B417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lang w:val="en-US"/>
              </w:rPr>
            </w:pPr>
            <w:r w:rsidRPr="00E956A0">
              <w:rPr>
                <w:color w:val="000000"/>
              </w:rPr>
              <w:t>1.</w:t>
            </w:r>
            <w:r w:rsidRPr="00E956A0">
              <w:rPr>
                <w:color w:val="000000"/>
                <w:lang w:val="en-US"/>
              </w:rPr>
              <w:t>6</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Полноэкранный режим</w:t>
            </w:r>
          </w:p>
        </w:tc>
        <w:tc>
          <w:tcPr>
            <w:tcW w:w="2826" w:type="dxa"/>
            <w:tcBorders>
              <w:top w:val="nil"/>
              <w:left w:val="nil"/>
              <w:bottom w:val="single" w:sz="4" w:space="0" w:color="auto"/>
              <w:right w:val="single" w:sz="4" w:space="0" w:color="auto"/>
            </w:tcBorders>
            <w:vAlign w:val="center"/>
          </w:tcPr>
          <w:p w:rsidR="00200298" w:rsidRPr="00200298" w:rsidRDefault="00200298">
            <w:pPr>
              <w:rPr>
                <w:rFonts w:ascii="Calibri" w:hAnsi="Calibri" w:cs="Calibri"/>
                <w:color w:val="000000"/>
                <w:sz w:val="22"/>
                <w:szCs w:val="22"/>
                <w:lang w:val="en-US"/>
              </w:rPr>
            </w:pPr>
            <w:r w:rsidRPr="00200298">
              <w:rPr>
                <w:rFonts w:ascii="Calibri" w:hAnsi="Calibri" w:cs="Calibri"/>
                <w:color w:val="000000"/>
                <w:sz w:val="22"/>
                <w:szCs w:val="22"/>
                <w:lang w:val="en-US"/>
              </w:rPr>
              <w:t>DVD-R/W Full screen display mode</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lang w:val="en-US"/>
              </w:rPr>
            </w:pPr>
            <w:r w:rsidRPr="00E956A0">
              <w:rPr>
                <w:color w:val="000000"/>
              </w:rPr>
              <w:t>1.</w:t>
            </w:r>
            <w:r w:rsidRPr="00E956A0">
              <w:rPr>
                <w:color w:val="000000"/>
                <w:lang w:val="en-US"/>
              </w:rPr>
              <w:t>7</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3 D Режим</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lang w:val="en-US"/>
              </w:rPr>
            </w:pPr>
            <w:r w:rsidRPr="00E956A0">
              <w:rPr>
                <w:color w:val="000000"/>
              </w:rPr>
              <w:t>1.</w:t>
            </w:r>
            <w:r w:rsidRPr="00E956A0">
              <w:rPr>
                <w:color w:val="000000"/>
                <w:lang w:val="en-US"/>
              </w:rPr>
              <w:t>8</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proofErr w:type="spellStart"/>
            <w:r>
              <w:rPr>
                <w:rFonts w:ascii="Calibri" w:hAnsi="Calibri" w:cs="Calibri"/>
                <w:color w:val="000000"/>
                <w:sz w:val="22"/>
                <w:szCs w:val="22"/>
              </w:rPr>
              <w:t>CW:постоянно-волновой</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доплер</w:t>
            </w:r>
            <w:proofErr w:type="spellEnd"/>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shd w:val="clear" w:color="auto" w:fill="auto"/>
            <w:vAlign w:val="center"/>
          </w:tcPr>
          <w:p w:rsidR="00200298" w:rsidRPr="00E956A0" w:rsidRDefault="00200298" w:rsidP="00BB7DB1">
            <w:pPr>
              <w:jc w:val="center"/>
              <w:rPr>
                <w:color w:val="000000"/>
                <w:lang w:val="en-US"/>
              </w:rPr>
            </w:pPr>
            <w:r w:rsidRPr="00E956A0">
              <w:rPr>
                <w:color w:val="000000"/>
              </w:rPr>
              <w:t>1.</w:t>
            </w:r>
            <w:r w:rsidRPr="00E956A0">
              <w:rPr>
                <w:color w:val="000000"/>
                <w:lang w:val="en-US"/>
              </w:rPr>
              <w:t>9</w:t>
            </w:r>
          </w:p>
        </w:tc>
        <w:tc>
          <w:tcPr>
            <w:tcW w:w="6671" w:type="dxa"/>
            <w:tcBorders>
              <w:top w:val="nil"/>
              <w:left w:val="nil"/>
              <w:bottom w:val="single" w:sz="4" w:space="0" w:color="auto"/>
              <w:right w:val="single" w:sz="4" w:space="0" w:color="auto"/>
            </w:tcBorders>
            <w:shd w:val="clear" w:color="auto" w:fill="auto"/>
            <w:vAlign w:val="center"/>
          </w:tcPr>
          <w:p w:rsidR="00200298" w:rsidRDefault="00200298">
            <w:pPr>
              <w:rPr>
                <w:rFonts w:ascii="Calibri" w:hAnsi="Calibri" w:cs="Calibri"/>
                <w:color w:val="000000"/>
                <w:sz w:val="22"/>
                <w:szCs w:val="22"/>
              </w:rPr>
            </w:pPr>
            <w:r>
              <w:rPr>
                <w:rFonts w:ascii="Calibri" w:hAnsi="Calibri" w:cs="Calibri"/>
                <w:color w:val="000000"/>
                <w:sz w:val="22"/>
                <w:szCs w:val="22"/>
              </w:rPr>
              <w:t xml:space="preserve">TGC-компенсации </w:t>
            </w:r>
            <w:proofErr w:type="gramStart"/>
            <w:r>
              <w:rPr>
                <w:rFonts w:ascii="Calibri" w:hAnsi="Calibri" w:cs="Calibri"/>
                <w:color w:val="000000"/>
                <w:sz w:val="22"/>
                <w:szCs w:val="22"/>
              </w:rPr>
              <w:t>усиленная</w:t>
            </w:r>
            <w:proofErr w:type="gramEnd"/>
            <w:r>
              <w:rPr>
                <w:rFonts w:ascii="Calibri" w:hAnsi="Calibri" w:cs="Calibri"/>
                <w:color w:val="000000"/>
                <w:sz w:val="22"/>
                <w:szCs w:val="22"/>
              </w:rPr>
              <w:t xml:space="preserve"> по времени</w:t>
            </w:r>
          </w:p>
        </w:tc>
        <w:tc>
          <w:tcPr>
            <w:tcW w:w="2826" w:type="dxa"/>
            <w:tcBorders>
              <w:top w:val="nil"/>
              <w:left w:val="nil"/>
              <w:bottom w:val="single" w:sz="4" w:space="0" w:color="auto"/>
              <w:right w:val="single" w:sz="4" w:space="0" w:color="auto"/>
            </w:tcBorders>
            <w:shd w:val="clear" w:color="000000" w:fill="FFFFFF"/>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lang w:val="en-US"/>
              </w:rPr>
            </w:pPr>
            <w:r w:rsidRPr="00E956A0">
              <w:rPr>
                <w:color w:val="000000"/>
              </w:rPr>
              <w:t>1.</w:t>
            </w:r>
            <w:r w:rsidRPr="00E956A0">
              <w:rPr>
                <w:color w:val="000000"/>
                <w:lang w:val="en-US"/>
              </w:rPr>
              <w:t>10</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 xml:space="preserve">LGC-управления </w:t>
            </w:r>
            <w:proofErr w:type="spellStart"/>
            <w:r>
              <w:rPr>
                <w:rFonts w:ascii="Calibri" w:hAnsi="Calibri" w:cs="Calibri"/>
                <w:color w:val="000000"/>
                <w:sz w:val="22"/>
                <w:szCs w:val="22"/>
              </w:rPr>
              <w:t>компенсациейлатерального</w:t>
            </w:r>
            <w:proofErr w:type="spellEnd"/>
            <w:r>
              <w:rPr>
                <w:rFonts w:ascii="Calibri" w:hAnsi="Calibri" w:cs="Calibri"/>
                <w:color w:val="000000"/>
                <w:sz w:val="22"/>
                <w:szCs w:val="22"/>
              </w:rPr>
              <w:t xml:space="preserve"> усиления</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lang w:val="en-US"/>
              </w:rPr>
            </w:pPr>
            <w:r w:rsidRPr="00E956A0">
              <w:rPr>
                <w:color w:val="000000"/>
              </w:rPr>
              <w:t>1.1</w:t>
            </w:r>
            <w:r w:rsidRPr="00E956A0">
              <w:rPr>
                <w:color w:val="000000"/>
                <w:lang w:val="en-US"/>
              </w:rPr>
              <w:t>1</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 xml:space="preserve">2D </w:t>
            </w:r>
            <w:proofErr w:type="spellStart"/>
            <w:r>
              <w:rPr>
                <w:rFonts w:ascii="Calibri" w:hAnsi="Calibri" w:cs="Calibri"/>
                <w:color w:val="000000"/>
                <w:sz w:val="22"/>
                <w:szCs w:val="22"/>
              </w:rPr>
              <w:t>steer</w:t>
            </w:r>
            <w:proofErr w:type="spellEnd"/>
            <w:r>
              <w:rPr>
                <w:rFonts w:ascii="Calibri" w:hAnsi="Calibri" w:cs="Calibri"/>
                <w:color w:val="000000"/>
                <w:sz w:val="22"/>
                <w:szCs w:val="22"/>
              </w:rPr>
              <w:t xml:space="preserve">: программа распознавания </w:t>
            </w:r>
            <w:proofErr w:type="spellStart"/>
            <w:r>
              <w:rPr>
                <w:rFonts w:ascii="Calibri" w:hAnsi="Calibri" w:cs="Calibri"/>
                <w:color w:val="000000"/>
                <w:sz w:val="22"/>
                <w:szCs w:val="22"/>
              </w:rPr>
              <w:t>биопсийной</w:t>
            </w:r>
            <w:proofErr w:type="spellEnd"/>
            <w:r>
              <w:rPr>
                <w:rFonts w:ascii="Calibri" w:hAnsi="Calibri" w:cs="Calibri"/>
                <w:color w:val="000000"/>
                <w:sz w:val="22"/>
                <w:szCs w:val="22"/>
              </w:rPr>
              <w:t xml:space="preserve"> иглы</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shd w:val="clear" w:color="auto" w:fill="auto"/>
            <w:vAlign w:val="center"/>
          </w:tcPr>
          <w:p w:rsidR="00200298" w:rsidRPr="00E956A0" w:rsidRDefault="00200298" w:rsidP="00BB7DB1">
            <w:pPr>
              <w:jc w:val="center"/>
              <w:rPr>
                <w:color w:val="000000"/>
                <w:lang w:val="en-US"/>
              </w:rPr>
            </w:pPr>
            <w:r w:rsidRPr="00E956A0">
              <w:rPr>
                <w:color w:val="000000"/>
              </w:rPr>
              <w:t>1.1</w:t>
            </w:r>
            <w:r w:rsidRPr="00E956A0">
              <w:rPr>
                <w:color w:val="000000"/>
                <w:lang w:val="en-US"/>
              </w:rPr>
              <w:t>2</w:t>
            </w:r>
          </w:p>
        </w:tc>
        <w:tc>
          <w:tcPr>
            <w:tcW w:w="6671" w:type="dxa"/>
            <w:tcBorders>
              <w:top w:val="nil"/>
              <w:left w:val="nil"/>
              <w:bottom w:val="single" w:sz="4" w:space="0" w:color="auto"/>
              <w:right w:val="single" w:sz="4" w:space="0" w:color="auto"/>
            </w:tcBorders>
            <w:shd w:val="clear" w:color="auto" w:fill="auto"/>
            <w:vAlign w:val="center"/>
          </w:tcPr>
          <w:p w:rsidR="00200298" w:rsidRDefault="00200298">
            <w:pPr>
              <w:rPr>
                <w:rFonts w:ascii="Calibri" w:hAnsi="Calibri" w:cs="Calibri"/>
                <w:color w:val="000000"/>
                <w:sz w:val="22"/>
                <w:szCs w:val="22"/>
              </w:rPr>
            </w:pPr>
            <w:r>
              <w:rPr>
                <w:rFonts w:ascii="Calibri" w:hAnsi="Calibri" w:cs="Calibri"/>
                <w:color w:val="000000"/>
                <w:sz w:val="22"/>
                <w:szCs w:val="22"/>
              </w:rPr>
              <w:t xml:space="preserve">CFM-цветной </w:t>
            </w:r>
            <w:proofErr w:type="spellStart"/>
            <w:r>
              <w:rPr>
                <w:rFonts w:ascii="Calibri" w:hAnsi="Calibri" w:cs="Calibri"/>
                <w:color w:val="000000"/>
                <w:sz w:val="22"/>
                <w:szCs w:val="22"/>
              </w:rPr>
              <w:t>доплер</w:t>
            </w:r>
            <w:proofErr w:type="spellEnd"/>
          </w:p>
        </w:tc>
        <w:tc>
          <w:tcPr>
            <w:tcW w:w="2826" w:type="dxa"/>
            <w:tcBorders>
              <w:top w:val="nil"/>
              <w:left w:val="nil"/>
              <w:bottom w:val="single" w:sz="4" w:space="0" w:color="auto"/>
              <w:right w:val="single" w:sz="4" w:space="0" w:color="auto"/>
            </w:tcBorders>
            <w:shd w:val="clear" w:color="000000" w:fill="FFFFFF"/>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51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lang w:val="en-US"/>
              </w:rPr>
            </w:pPr>
            <w:r w:rsidRPr="00E956A0">
              <w:rPr>
                <w:color w:val="000000"/>
              </w:rPr>
              <w:t>1.1</w:t>
            </w:r>
            <w:r w:rsidRPr="00E956A0">
              <w:rPr>
                <w:color w:val="000000"/>
                <w:lang w:val="en-US"/>
              </w:rPr>
              <w:t>3</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 xml:space="preserve">PW-импульсный </w:t>
            </w:r>
            <w:proofErr w:type="spellStart"/>
            <w:r>
              <w:rPr>
                <w:rFonts w:ascii="Calibri" w:hAnsi="Calibri" w:cs="Calibri"/>
                <w:color w:val="000000"/>
                <w:sz w:val="22"/>
                <w:szCs w:val="22"/>
              </w:rPr>
              <w:t>доплер</w:t>
            </w:r>
            <w:proofErr w:type="spellEnd"/>
            <w:r>
              <w:rPr>
                <w:rFonts w:ascii="Calibri" w:hAnsi="Calibri" w:cs="Calibri"/>
                <w:color w:val="000000"/>
                <w:sz w:val="22"/>
                <w:szCs w:val="22"/>
              </w:rPr>
              <w:t xml:space="preserve"> (+автоматическая трассировка и измерение)</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765"/>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lang w:val="en-US"/>
              </w:rPr>
            </w:pPr>
            <w:r w:rsidRPr="00E956A0">
              <w:rPr>
                <w:color w:val="000000"/>
              </w:rPr>
              <w:t>1.1</w:t>
            </w:r>
            <w:r w:rsidRPr="00E956A0">
              <w:rPr>
                <w:color w:val="000000"/>
                <w:lang w:val="en-US"/>
              </w:rPr>
              <w:t>4</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proofErr w:type="spellStart"/>
            <w:r>
              <w:rPr>
                <w:rFonts w:ascii="Calibri" w:hAnsi="Calibri" w:cs="Calibri"/>
                <w:color w:val="000000"/>
                <w:sz w:val="22"/>
                <w:szCs w:val="22"/>
              </w:rPr>
              <w:t>IMT:измерение</w:t>
            </w:r>
            <w:proofErr w:type="spellEnd"/>
            <w:r>
              <w:rPr>
                <w:rFonts w:ascii="Calibri" w:hAnsi="Calibri" w:cs="Calibri"/>
                <w:color w:val="000000"/>
                <w:sz w:val="22"/>
                <w:szCs w:val="22"/>
              </w:rPr>
              <w:t xml:space="preserve"> толщины </w:t>
            </w:r>
            <w:proofErr w:type="spellStart"/>
            <w:r>
              <w:rPr>
                <w:rFonts w:ascii="Calibri" w:hAnsi="Calibri" w:cs="Calibri"/>
                <w:color w:val="000000"/>
                <w:sz w:val="22"/>
                <w:szCs w:val="22"/>
              </w:rPr>
              <w:t>интима-медиа</w:t>
            </w:r>
            <w:proofErr w:type="spellEnd"/>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lang w:val="en-US"/>
              </w:rPr>
            </w:pPr>
            <w:r w:rsidRPr="00E956A0">
              <w:rPr>
                <w:color w:val="000000"/>
              </w:rPr>
              <w:t>1.1</w:t>
            </w:r>
            <w:r w:rsidRPr="00E956A0">
              <w:rPr>
                <w:color w:val="000000"/>
                <w:lang w:val="en-US"/>
              </w:rPr>
              <w:t>5</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 xml:space="preserve">TDI-тканевый </w:t>
            </w:r>
            <w:proofErr w:type="spellStart"/>
            <w:r>
              <w:rPr>
                <w:rFonts w:ascii="Calibri" w:hAnsi="Calibri" w:cs="Calibri"/>
                <w:color w:val="000000"/>
                <w:sz w:val="22"/>
                <w:szCs w:val="22"/>
              </w:rPr>
              <w:t>доплер</w:t>
            </w:r>
            <w:proofErr w:type="spellEnd"/>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51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lang w:val="en-US"/>
              </w:rPr>
            </w:pPr>
            <w:r w:rsidRPr="00E956A0">
              <w:rPr>
                <w:color w:val="000000"/>
              </w:rPr>
              <w:t>1.1</w:t>
            </w:r>
            <w:r w:rsidRPr="00E956A0">
              <w:rPr>
                <w:color w:val="000000"/>
                <w:lang w:val="en-US"/>
              </w:rPr>
              <w:t>6</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Пульсовая инверсная гармоника</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4E2699">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lang w:val="en-US"/>
              </w:rPr>
            </w:pPr>
            <w:r w:rsidRPr="00E956A0">
              <w:rPr>
                <w:color w:val="000000"/>
              </w:rPr>
              <w:t>1.1</w:t>
            </w:r>
            <w:r w:rsidRPr="00E956A0">
              <w:rPr>
                <w:color w:val="000000"/>
                <w:lang w:val="en-US"/>
              </w:rPr>
              <w:t>7</w:t>
            </w:r>
          </w:p>
        </w:tc>
        <w:tc>
          <w:tcPr>
            <w:tcW w:w="6671" w:type="dxa"/>
            <w:tcBorders>
              <w:top w:val="nil"/>
              <w:left w:val="nil"/>
              <w:bottom w:val="single" w:sz="4" w:space="0" w:color="auto"/>
              <w:right w:val="nil"/>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Составное изображение</w:t>
            </w:r>
          </w:p>
        </w:tc>
        <w:tc>
          <w:tcPr>
            <w:tcW w:w="2826" w:type="dxa"/>
            <w:tcBorders>
              <w:top w:val="nil"/>
              <w:left w:val="single" w:sz="4" w:space="0" w:color="auto"/>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shd w:val="clear" w:color="auto" w:fill="auto"/>
            <w:vAlign w:val="center"/>
          </w:tcPr>
          <w:p w:rsidR="00200298" w:rsidRPr="00E956A0" w:rsidRDefault="00200298" w:rsidP="00BB7DB1">
            <w:pPr>
              <w:jc w:val="center"/>
              <w:rPr>
                <w:color w:val="000000"/>
                <w:lang w:val="en-US"/>
              </w:rPr>
            </w:pPr>
            <w:r w:rsidRPr="00E956A0">
              <w:rPr>
                <w:color w:val="000000"/>
              </w:rPr>
              <w:t>1.1</w:t>
            </w:r>
            <w:r w:rsidRPr="00E956A0">
              <w:rPr>
                <w:color w:val="000000"/>
                <w:lang w:val="en-US"/>
              </w:rPr>
              <w:t>8</w:t>
            </w:r>
          </w:p>
        </w:tc>
        <w:tc>
          <w:tcPr>
            <w:tcW w:w="6671" w:type="dxa"/>
            <w:tcBorders>
              <w:top w:val="nil"/>
              <w:left w:val="nil"/>
              <w:bottom w:val="single" w:sz="4" w:space="0" w:color="auto"/>
              <w:right w:val="single" w:sz="4" w:space="0" w:color="auto"/>
            </w:tcBorders>
            <w:shd w:val="clear" w:color="auto" w:fill="auto"/>
            <w:vAlign w:val="center"/>
          </w:tcPr>
          <w:p w:rsidR="00200298" w:rsidRDefault="00200298">
            <w:pPr>
              <w:rPr>
                <w:rFonts w:ascii="Calibri" w:hAnsi="Calibri" w:cs="Calibri"/>
                <w:color w:val="000000"/>
                <w:sz w:val="22"/>
                <w:szCs w:val="22"/>
              </w:rPr>
            </w:pPr>
            <w:r>
              <w:rPr>
                <w:rFonts w:ascii="Calibri" w:hAnsi="Calibri" w:cs="Calibri"/>
                <w:color w:val="000000"/>
                <w:sz w:val="22"/>
                <w:szCs w:val="22"/>
              </w:rPr>
              <w:t xml:space="preserve">Измерение толщины </w:t>
            </w:r>
            <w:proofErr w:type="spellStart"/>
            <w:r>
              <w:rPr>
                <w:rFonts w:ascii="Calibri" w:hAnsi="Calibri" w:cs="Calibri"/>
                <w:color w:val="000000"/>
                <w:sz w:val="22"/>
                <w:szCs w:val="22"/>
              </w:rPr>
              <w:t>интима-медиа</w:t>
            </w:r>
            <w:proofErr w:type="spellEnd"/>
          </w:p>
        </w:tc>
        <w:tc>
          <w:tcPr>
            <w:tcW w:w="2826" w:type="dxa"/>
            <w:tcBorders>
              <w:top w:val="nil"/>
              <w:left w:val="nil"/>
              <w:bottom w:val="single" w:sz="4" w:space="0" w:color="auto"/>
              <w:right w:val="single" w:sz="4" w:space="0" w:color="auto"/>
            </w:tcBorders>
            <w:shd w:val="clear" w:color="000000" w:fill="FFFFFF"/>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shd w:val="clear" w:color="auto" w:fill="auto"/>
            <w:vAlign w:val="center"/>
          </w:tcPr>
          <w:p w:rsidR="00200298" w:rsidRPr="00E956A0" w:rsidRDefault="00200298" w:rsidP="00BB7DB1">
            <w:pPr>
              <w:jc w:val="center"/>
              <w:rPr>
                <w:color w:val="000000"/>
                <w:lang w:val="en-US"/>
              </w:rPr>
            </w:pPr>
            <w:r w:rsidRPr="00E956A0">
              <w:rPr>
                <w:color w:val="000000"/>
              </w:rPr>
              <w:t>1.1</w:t>
            </w:r>
            <w:r w:rsidRPr="00E956A0">
              <w:rPr>
                <w:color w:val="000000"/>
                <w:lang w:val="en-US"/>
              </w:rPr>
              <w:t>9</w:t>
            </w:r>
          </w:p>
        </w:tc>
        <w:tc>
          <w:tcPr>
            <w:tcW w:w="6671" w:type="dxa"/>
            <w:tcBorders>
              <w:top w:val="nil"/>
              <w:left w:val="nil"/>
              <w:bottom w:val="single" w:sz="4" w:space="0" w:color="auto"/>
              <w:right w:val="single" w:sz="4" w:space="0" w:color="auto"/>
            </w:tcBorders>
            <w:shd w:val="clear" w:color="auto" w:fill="auto"/>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дуплексный режим</w:t>
            </w:r>
          </w:p>
        </w:tc>
        <w:tc>
          <w:tcPr>
            <w:tcW w:w="2826" w:type="dxa"/>
            <w:tcBorders>
              <w:top w:val="nil"/>
              <w:left w:val="nil"/>
              <w:bottom w:val="single" w:sz="4" w:space="0" w:color="auto"/>
              <w:right w:val="single" w:sz="4" w:space="0" w:color="auto"/>
            </w:tcBorders>
            <w:shd w:val="clear" w:color="000000" w:fill="FFFFFF"/>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b/>
                <w:bCs/>
                <w:color w:val="000000"/>
              </w:rPr>
            </w:pPr>
            <w:r w:rsidRPr="00E956A0">
              <w:rPr>
                <w:b/>
                <w:bCs/>
                <w:color w:val="000000"/>
              </w:rPr>
              <w:t>2</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proofErr w:type="spellStart"/>
            <w:r>
              <w:rPr>
                <w:rFonts w:ascii="Calibri" w:hAnsi="Calibri" w:cs="Calibri"/>
                <w:color w:val="000000"/>
                <w:sz w:val="22"/>
                <w:szCs w:val="22"/>
              </w:rPr>
              <w:t>Quadplex</w:t>
            </w:r>
            <w:proofErr w:type="spellEnd"/>
            <w:r>
              <w:rPr>
                <w:rFonts w:ascii="Calibri" w:hAnsi="Calibri" w:cs="Calibri"/>
                <w:color w:val="000000"/>
                <w:sz w:val="22"/>
                <w:szCs w:val="22"/>
              </w:rPr>
              <w:t xml:space="preserve"> режим</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2.1</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триплексный режим</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2.2</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proofErr w:type="spellStart"/>
            <w:r>
              <w:rPr>
                <w:rFonts w:ascii="Calibri" w:hAnsi="Calibri" w:cs="Calibri"/>
                <w:color w:val="000000"/>
                <w:sz w:val="22"/>
                <w:szCs w:val="22"/>
              </w:rPr>
              <w:t>трапецевидное</w:t>
            </w:r>
            <w:proofErr w:type="spellEnd"/>
            <w:r>
              <w:rPr>
                <w:rFonts w:ascii="Calibri" w:hAnsi="Calibri" w:cs="Calibri"/>
                <w:color w:val="000000"/>
                <w:sz w:val="22"/>
                <w:szCs w:val="22"/>
              </w:rPr>
              <w:t xml:space="preserve"> изображение</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2.3</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тканевая гармоника</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2.4</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proofErr w:type="spellStart"/>
            <w:r>
              <w:rPr>
                <w:rFonts w:ascii="Calibri" w:hAnsi="Calibri" w:cs="Calibri"/>
                <w:color w:val="000000"/>
                <w:sz w:val="22"/>
                <w:szCs w:val="22"/>
              </w:rPr>
              <w:t>мультилучевое</w:t>
            </w:r>
            <w:proofErr w:type="spellEnd"/>
            <w:r>
              <w:rPr>
                <w:rFonts w:ascii="Calibri" w:hAnsi="Calibri" w:cs="Calibri"/>
                <w:color w:val="000000"/>
                <w:sz w:val="22"/>
                <w:szCs w:val="22"/>
              </w:rPr>
              <w:t xml:space="preserve"> сканирование</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2.5</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proofErr w:type="spellStart"/>
            <w:r>
              <w:rPr>
                <w:rFonts w:ascii="Calibri" w:hAnsi="Calibri" w:cs="Calibri"/>
                <w:color w:val="000000"/>
                <w:sz w:val="22"/>
                <w:szCs w:val="22"/>
              </w:rPr>
              <w:t>Q-beam</w:t>
            </w:r>
            <w:proofErr w:type="spellEnd"/>
            <w:r>
              <w:rPr>
                <w:rFonts w:ascii="Calibri" w:hAnsi="Calibri" w:cs="Calibri"/>
                <w:color w:val="000000"/>
                <w:sz w:val="22"/>
                <w:szCs w:val="22"/>
              </w:rPr>
              <w:t xml:space="preserve"> Панорамное сканирование</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2.6</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Технология снижения зернистости SPA</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2.7</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 xml:space="preserve">технология </w:t>
            </w:r>
            <w:proofErr w:type="spellStart"/>
            <w:r>
              <w:rPr>
                <w:rFonts w:ascii="Calibri" w:hAnsi="Calibri" w:cs="Calibri"/>
                <w:color w:val="000000"/>
                <w:sz w:val="22"/>
                <w:szCs w:val="22"/>
              </w:rPr>
              <w:t>псевдоколоризации</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Chroma</w:t>
            </w:r>
            <w:proofErr w:type="spellEnd"/>
            <w:r>
              <w:rPr>
                <w:rFonts w:ascii="Calibri" w:hAnsi="Calibri" w:cs="Calibri"/>
                <w:color w:val="000000"/>
                <w:sz w:val="22"/>
                <w:szCs w:val="22"/>
              </w:rPr>
              <w:t xml:space="preserve"> B/M/PW</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2.8</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FHI-технология улучшения качества изображения в зависимости от тела пациента</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2.9</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proofErr w:type="spellStart"/>
            <w:r>
              <w:rPr>
                <w:rFonts w:ascii="Calibri" w:hAnsi="Calibri" w:cs="Calibri"/>
                <w:color w:val="000000"/>
                <w:sz w:val="22"/>
                <w:szCs w:val="22"/>
              </w:rPr>
              <w:t>X-contrast</w:t>
            </w:r>
            <w:proofErr w:type="spellEnd"/>
            <w:r>
              <w:rPr>
                <w:rFonts w:ascii="Calibri" w:hAnsi="Calibri" w:cs="Calibri"/>
                <w:color w:val="000000"/>
                <w:sz w:val="22"/>
                <w:szCs w:val="22"/>
              </w:rPr>
              <w:t>- технология улучшения контрастности изображения для различных типов изображения</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2.10</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Q-flow-технология автоматического усиления цветового диапазона</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2.11</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ZOOM-функция в реальном времени/стоп-кадр</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2.12</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Система управления информацией о пациенте</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2.13</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 xml:space="preserve">Оптимизации рабочего потока с помощью "быстрых" клавиш </w:t>
            </w:r>
            <w:r>
              <w:rPr>
                <w:rFonts w:ascii="Calibri" w:hAnsi="Calibri" w:cs="Calibri"/>
                <w:color w:val="000000"/>
                <w:sz w:val="22"/>
                <w:szCs w:val="22"/>
              </w:rPr>
              <w:lastRenderedPageBreak/>
              <w:t>Автоматическое формирование диагностического заключения</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lastRenderedPageBreak/>
              <w:t>наличие</w:t>
            </w:r>
          </w:p>
        </w:tc>
      </w:tr>
      <w:tr w:rsidR="00200298" w:rsidRPr="00E956A0" w:rsidTr="00CF1280">
        <w:trPr>
          <w:trHeight w:val="300"/>
        </w:trPr>
        <w:tc>
          <w:tcPr>
            <w:tcW w:w="724" w:type="dxa"/>
            <w:tcBorders>
              <w:top w:val="nil"/>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lastRenderedPageBreak/>
              <w:t>2.14</w:t>
            </w:r>
          </w:p>
        </w:tc>
        <w:tc>
          <w:tcPr>
            <w:tcW w:w="6671"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держатель геля</w:t>
            </w:r>
          </w:p>
        </w:tc>
        <w:tc>
          <w:tcPr>
            <w:tcW w:w="2826" w:type="dxa"/>
            <w:tcBorders>
              <w:top w:val="nil"/>
              <w:left w:val="nil"/>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2.15</w:t>
            </w:r>
          </w:p>
        </w:tc>
        <w:tc>
          <w:tcPr>
            <w:tcW w:w="6671" w:type="dxa"/>
            <w:tcBorders>
              <w:top w:val="single" w:sz="4" w:space="0" w:color="auto"/>
              <w:left w:val="single" w:sz="4" w:space="0" w:color="auto"/>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автоматическая оптимизация изображения</w:t>
            </w:r>
          </w:p>
        </w:tc>
        <w:tc>
          <w:tcPr>
            <w:tcW w:w="2826" w:type="dxa"/>
            <w:tcBorders>
              <w:top w:val="single" w:sz="4" w:space="0" w:color="auto"/>
              <w:left w:val="single" w:sz="4" w:space="0" w:color="auto"/>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2.16</w:t>
            </w:r>
          </w:p>
        </w:tc>
        <w:tc>
          <w:tcPr>
            <w:tcW w:w="6671" w:type="dxa"/>
            <w:tcBorders>
              <w:top w:val="single" w:sz="4" w:space="0" w:color="auto"/>
              <w:left w:val="single" w:sz="4" w:space="0" w:color="auto"/>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 xml:space="preserve">PD-энергетический </w:t>
            </w:r>
            <w:proofErr w:type="spellStart"/>
            <w:r>
              <w:rPr>
                <w:rFonts w:ascii="Calibri" w:hAnsi="Calibri" w:cs="Calibri"/>
                <w:color w:val="000000"/>
                <w:sz w:val="22"/>
                <w:szCs w:val="22"/>
              </w:rPr>
              <w:t>доплер</w:t>
            </w:r>
            <w:proofErr w:type="spellEnd"/>
            <w:r>
              <w:rPr>
                <w:rFonts w:ascii="Calibri" w:hAnsi="Calibri" w:cs="Calibri"/>
                <w:color w:val="000000"/>
                <w:sz w:val="22"/>
                <w:szCs w:val="22"/>
              </w:rPr>
              <w:t xml:space="preserve"> (+направленный)</w:t>
            </w:r>
          </w:p>
        </w:tc>
        <w:tc>
          <w:tcPr>
            <w:tcW w:w="2826" w:type="dxa"/>
            <w:tcBorders>
              <w:top w:val="single" w:sz="4" w:space="0" w:color="auto"/>
              <w:left w:val="single" w:sz="4" w:space="0" w:color="auto"/>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w:t>
            </w:r>
          </w:p>
        </w:tc>
      </w:tr>
      <w:tr w:rsidR="00200298" w:rsidRPr="00E956A0" w:rsidTr="00CF1280">
        <w:trPr>
          <w:trHeight w:val="510"/>
        </w:trPr>
        <w:tc>
          <w:tcPr>
            <w:tcW w:w="724" w:type="dxa"/>
            <w:tcBorders>
              <w:top w:val="single" w:sz="4" w:space="0" w:color="auto"/>
              <w:left w:val="single" w:sz="4" w:space="0" w:color="auto"/>
              <w:bottom w:val="single" w:sz="4" w:space="0" w:color="auto"/>
              <w:right w:val="single" w:sz="4" w:space="0" w:color="auto"/>
            </w:tcBorders>
            <w:vAlign w:val="center"/>
          </w:tcPr>
          <w:p w:rsidR="00200298" w:rsidRPr="00E956A0" w:rsidRDefault="00200298" w:rsidP="00BB7DB1">
            <w:pPr>
              <w:jc w:val="center"/>
              <w:rPr>
                <w:color w:val="000000"/>
              </w:rPr>
            </w:pPr>
            <w:r w:rsidRPr="00E956A0">
              <w:rPr>
                <w:color w:val="000000"/>
              </w:rPr>
              <w:t>2.17</w:t>
            </w:r>
          </w:p>
        </w:tc>
        <w:tc>
          <w:tcPr>
            <w:tcW w:w="6671" w:type="dxa"/>
            <w:tcBorders>
              <w:top w:val="single" w:sz="4" w:space="0" w:color="auto"/>
              <w:left w:val="single" w:sz="4" w:space="0" w:color="auto"/>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 xml:space="preserve">LCD монитор высокого разрешения </w:t>
            </w:r>
          </w:p>
        </w:tc>
        <w:tc>
          <w:tcPr>
            <w:tcW w:w="2826" w:type="dxa"/>
            <w:tcBorders>
              <w:top w:val="single" w:sz="4" w:space="0" w:color="auto"/>
              <w:left w:val="single" w:sz="4" w:space="0" w:color="auto"/>
              <w:bottom w:val="single" w:sz="4" w:space="0" w:color="auto"/>
              <w:right w:val="single" w:sz="4" w:space="0" w:color="auto"/>
            </w:tcBorders>
            <w:vAlign w:val="center"/>
          </w:tcPr>
          <w:p w:rsidR="00200298" w:rsidRDefault="00200298">
            <w:pPr>
              <w:rPr>
                <w:rFonts w:ascii="Calibri" w:hAnsi="Calibri" w:cs="Calibri"/>
                <w:color w:val="000000"/>
                <w:sz w:val="22"/>
                <w:szCs w:val="22"/>
              </w:rPr>
            </w:pPr>
            <w:r>
              <w:rPr>
                <w:rFonts w:ascii="Calibri" w:hAnsi="Calibri" w:cs="Calibri"/>
                <w:color w:val="000000"/>
                <w:sz w:val="22"/>
                <w:szCs w:val="22"/>
              </w:rPr>
              <w:t>наличие, не менее 19"</w:t>
            </w:r>
          </w:p>
        </w:tc>
      </w:tr>
      <w:tr w:rsidR="004E2699"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4E2699" w:rsidRPr="00E956A0" w:rsidRDefault="004E2699" w:rsidP="00BB7DB1">
            <w:pPr>
              <w:jc w:val="center"/>
              <w:rPr>
                <w:b/>
                <w:bCs/>
                <w:color w:val="000000"/>
                <w:lang w:val="en-US"/>
              </w:rPr>
            </w:pPr>
            <w:r w:rsidRPr="00E956A0">
              <w:rPr>
                <w:b/>
                <w:bCs/>
                <w:color w:val="000000"/>
                <w:lang w:val="en-US"/>
              </w:rPr>
              <w:t>3</w:t>
            </w:r>
          </w:p>
        </w:tc>
        <w:tc>
          <w:tcPr>
            <w:tcW w:w="6671" w:type="dxa"/>
            <w:tcBorders>
              <w:top w:val="single" w:sz="4" w:space="0" w:color="auto"/>
              <w:left w:val="single" w:sz="4" w:space="0" w:color="auto"/>
              <w:bottom w:val="single" w:sz="4" w:space="0" w:color="auto"/>
              <w:right w:val="single" w:sz="4" w:space="0" w:color="auto"/>
            </w:tcBorders>
            <w:vAlign w:val="center"/>
          </w:tcPr>
          <w:p w:rsidR="004E2699" w:rsidRPr="00E956A0" w:rsidRDefault="004E2699" w:rsidP="00BB7DB1">
            <w:pPr>
              <w:rPr>
                <w:b/>
                <w:bCs/>
                <w:color w:val="000000"/>
              </w:rPr>
            </w:pPr>
            <w:r w:rsidRPr="00E956A0">
              <w:rPr>
                <w:b/>
                <w:bCs/>
                <w:color w:val="000000"/>
              </w:rPr>
              <w:t>Комплект</w:t>
            </w:r>
            <w:r>
              <w:rPr>
                <w:b/>
                <w:bCs/>
                <w:color w:val="000000"/>
              </w:rPr>
              <w:t xml:space="preserve"> </w:t>
            </w:r>
            <w:proofErr w:type="spellStart"/>
            <w:r w:rsidRPr="00E956A0">
              <w:rPr>
                <w:b/>
                <w:bCs/>
                <w:color w:val="000000"/>
                <w:lang w:val="en-US"/>
              </w:rPr>
              <w:t>поставки</w:t>
            </w:r>
            <w:proofErr w:type="spellEnd"/>
            <w:r w:rsidRPr="00E956A0">
              <w:rPr>
                <w:b/>
                <w:bCs/>
                <w:color w:val="000000"/>
              </w:rPr>
              <w:t>:</w:t>
            </w:r>
          </w:p>
        </w:tc>
        <w:tc>
          <w:tcPr>
            <w:tcW w:w="2826" w:type="dxa"/>
            <w:tcBorders>
              <w:top w:val="single" w:sz="4" w:space="0" w:color="auto"/>
              <w:left w:val="single" w:sz="4" w:space="0" w:color="auto"/>
              <w:bottom w:val="single" w:sz="4" w:space="0" w:color="auto"/>
              <w:right w:val="single" w:sz="4" w:space="0" w:color="auto"/>
            </w:tcBorders>
            <w:vAlign w:val="center"/>
          </w:tcPr>
          <w:p w:rsidR="004E2699" w:rsidRPr="00E956A0" w:rsidRDefault="004E2699" w:rsidP="00BB7DB1">
            <w:pPr>
              <w:jc w:val="center"/>
              <w:rPr>
                <w:color w:val="000000"/>
              </w:rPr>
            </w:pPr>
            <w:r w:rsidRPr="00E956A0">
              <w:rPr>
                <w:color w:val="000000"/>
              </w:rPr>
              <w:t> </w:t>
            </w:r>
          </w:p>
        </w:tc>
      </w:tr>
      <w:tr w:rsidR="00787DF7"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787DF7" w:rsidRPr="00E956A0" w:rsidRDefault="00787DF7" w:rsidP="00BB7DB1">
            <w:pPr>
              <w:jc w:val="center"/>
              <w:rPr>
                <w:color w:val="000000"/>
                <w:lang w:val="en-US"/>
              </w:rPr>
            </w:pPr>
            <w:r w:rsidRPr="00E956A0">
              <w:rPr>
                <w:color w:val="000000"/>
                <w:lang w:val="en-US"/>
              </w:rPr>
              <w:t>3.1</w:t>
            </w:r>
          </w:p>
        </w:tc>
        <w:tc>
          <w:tcPr>
            <w:tcW w:w="6671" w:type="dxa"/>
            <w:tcBorders>
              <w:top w:val="single" w:sz="4" w:space="0" w:color="auto"/>
              <w:left w:val="single" w:sz="4" w:space="0" w:color="auto"/>
              <w:bottom w:val="single" w:sz="4" w:space="0" w:color="auto"/>
              <w:right w:val="single" w:sz="4" w:space="0" w:color="auto"/>
            </w:tcBorders>
            <w:vAlign w:val="center"/>
          </w:tcPr>
          <w:p w:rsidR="00787DF7" w:rsidRDefault="00787DF7">
            <w:pPr>
              <w:rPr>
                <w:rFonts w:ascii="Calibri" w:hAnsi="Calibri" w:cs="Calibri"/>
                <w:color w:val="000000"/>
                <w:sz w:val="22"/>
                <w:szCs w:val="22"/>
              </w:rPr>
            </w:pPr>
            <w:r>
              <w:rPr>
                <w:rFonts w:ascii="Calibri" w:hAnsi="Calibri" w:cs="Calibri"/>
                <w:color w:val="000000"/>
                <w:sz w:val="22"/>
                <w:szCs w:val="22"/>
              </w:rPr>
              <w:t>система ультразвуковая цифровая цветная доплеровская CHISON Qbit10</w:t>
            </w:r>
          </w:p>
        </w:tc>
        <w:tc>
          <w:tcPr>
            <w:tcW w:w="2826" w:type="dxa"/>
            <w:tcBorders>
              <w:top w:val="single" w:sz="4" w:space="0" w:color="auto"/>
              <w:left w:val="single" w:sz="4" w:space="0" w:color="auto"/>
              <w:bottom w:val="single" w:sz="4" w:space="0" w:color="auto"/>
              <w:right w:val="single" w:sz="4" w:space="0" w:color="auto"/>
            </w:tcBorders>
            <w:vAlign w:val="center"/>
          </w:tcPr>
          <w:p w:rsidR="00787DF7" w:rsidRPr="00787DF7" w:rsidRDefault="00787DF7" w:rsidP="00BB7DB1">
            <w:pPr>
              <w:jc w:val="center"/>
              <w:rPr>
                <w:color w:val="000000"/>
              </w:rPr>
            </w:pPr>
            <w:r>
              <w:rPr>
                <w:color w:val="000000"/>
              </w:rPr>
              <w:t xml:space="preserve">1 </w:t>
            </w:r>
            <w:proofErr w:type="spellStart"/>
            <w:proofErr w:type="gramStart"/>
            <w:r>
              <w:rPr>
                <w:color w:val="000000"/>
              </w:rPr>
              <w:t>шт</w:t>
            </w:r>
            <w:proofErr w:type="spellEnd"/>
            <w:proofErr w:type="gramEnd"/>
          </w:p>
        </w:tc>
      </w:tr>
      <w:tr w:rsidR="00787DF7"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787DF7" w:rsidRPr="00E956A0" w:rsidRDefault="00787DF7" w:rsidP="00BB7DB1">
            <w:pPr>
              <w:jc w:val="center"/>
              <w:rPr>
                <w:color w:val="000000"/>
                <w:lang w:val="en-US"/>
              </w:rPr>
            </w:pPr>
            <w:r w:rsidRPr="00E956A0">
              <w:rPr>
                <w:color w:val="000000"/>
                <w:lang w:val="en-US"/>
              </w:rPr>
              <w:t>3.2</w:t>
            </w:r>
          </w:p>
        </w:tc>
        <w:tc>
          <w:tcPr>
            <w:tcW w:w="6671" w:type="dxa"/>
            <w:tcBorders>
              <w:top w:val="single" w:sz="4" w:space="0" w:color="auto"/>
              <w:left w:val="single" w:sz="4" w:space="0" w:color="auto"/>
              <w:bottom w:val="single" w:sz="4" w:space="0" w:color="auto"/>
              <w:right w:val="single" w:sz="4" w:space="0" w:color="auto"/>
            </w:tcBorders>
            <w:vAlign w:val="center"/>
          </w:tcPr>
          <w:p w:rsidR="00787DF7" w:rsidRDefault="00787DF7">
            <w:pPr>
              <w:rPr>
                <w:rFonts w:ascii="Calibri" w:hAnsi="Calibri" w:cs="Calibri"/>
                <w:color w:val="000000"/>
                <w:sz w:val="22"/>
                <w:szCs w:val="22"/>
              </w:rPr>
            </w:pPr>
            <w:r>
              <w:rPr>
                <w:rFonts w:ascii="Calibri" w:hAnsi="Calibri" w:cs="Calibri"/>
                <w:color w:val="000000"/>
                <w:sz w:val="22"/>
                <w:szCs w:val="22"/>
              </w:rPr>
              <w:t xml:space="preserve">датчик </w:t>
            </w:r>
            <w:proofErr w:type="spellStart"/>
            <w:r>
              <w:rPr>
                <w:rFonts w:ascii="Calibri" w:hAnsi="Calibri" w:cs="Calibri"/>
                <w:color w:val="000000"/>
                <w:sz w:val="22"/>
                <w:szCs w:val="22"/>
              </w:rPr>
              <w:t>конвексный</w:t>
            </w:r>
            <w:proofErr w:type="spellEnd"/>
          </w:p>
        </w:tc>
        <w:tc>
          <w:tcPr>
            <w:tcW w:w="2826" w:type="dxa"/>
            <w:tcBorders>
              <w:top w:val="single" w:sz="4" w:space="0" w:color="auto"/>
              <w:left w:val="single" w:sz="4" w:space="0" w:color="auto"/>
              <w:bottom w:val="single" w:sz="4" w:space="0" w:color="auto"/>
              <w:right w:val="single" w:sz="4" w:space="0" w:color="auto"/>
            </w:tcBorders>
            <w:vAlign w:val="center"/>
          </w:tcPr>
          <w:p w:rsidR="00787DF7" w:rsidRPr="00E956A0" w:rsidRDefault="00787DF7" w:rsidP="00BB7DB1">
            <w:pPr>
              <w:jc w:val="center"/>
              <w:rPr>
                <w:color w:val="000000"/>
              </w:rPr>
            </w:pPr>
            <w:r>
              <w:rPr>
                <w:color w:val="000000"/>
              </w:rPr>
              <w:t xml:space="preserve">1 </w:t>
            </w:r>
            <w:proofErr w:type="spellStart"/>
            <w:proofErr w:type="gramStart"/>
            <w:r>
              <w:rPr>
                <w:color w:val="000000"/>
              </w:rPr>
              <w:t>шт</w:t>
            </w:r>
            <w:proofErr w:type="spellEnd"/>
            <w:proofErr w:type="gramEnd"/>
          </w:p>
        </w:tc>
      </w:tr>
      <w:tr w:rsidR="00787DF7"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787DF7" w:rsidRPr="00E956A0" w:rsidRDefault="00787DF7" w:rsidP="00BB7DB1">
            <w:pPr>
              <w:jc w:val="center"/>
              <w:rPr>
                <w:color w:val="000000"/>
                <w:lang w:val="en-US"/>
              </w:rPr>
            </w:pPr>
            <w:r w:rsidRPr="00E956A0">
              <w:rPr>
                <w:color w:val="000000"/>
                <w:lang w:val="en-US"/>
              </w:rPr>
              <w:t>3.3</w:t>
            </w:r>
          </w:p>
        </w:tc>
        <w:tc>
          <w:tcPr>
            <w:tcW w:w="6671" w:type="dxa"/>
            <w:tcBorders>
              <w:top w:val="single" w:sz="4" w:space="0" w:color="auto"/>
              <w:left w:val="single" w:sz="4" w:space="0" w:color="auto"/>
              <w:bottom w:val="single" w:sz="4" w:space="0" w:color="auto"/>
              <w:right w:val="single" w:sz="4" w:space="0" w:color="auto"/>
            </w:tcBorders>
            <w:vAlign w:val="center"/>
          </w:tcPr>
          <w:p w:rsidR="00787DF7" w:rsidRDefault="00787DF7">
            <w:pPr>
              <w:rPr>
                <w:rFonts w:ascii="Calibri" w:hAnsi="Calibri" w:cs="Calibri"/>
                <w:color w:val="000000"/>
                <w:sz w:val="22"/>
                <w:szCs w:val="22"/>
              </w:rPr>
            </w:pPr>
            <w:r>
              <w:rPr>
                <w:rFonts w:ascii="Calibri" w:hAnsi="Calibri" w:cs="Calibri"/>
                <w:color w:val="000000"/>
                <w:sz w:val="22"/>
                <w:szCs w:val="22"/>
              </w:rPr>
              <w:t>датчик линейный</w:t>
            </w:r>
          </w:p>
        </w:tc>
        <w:tc>
          <w:tcPr>
            <w:tcW w:w="2826" w:type="dxa"/>
            <w:tcBorders>
              <w:top w:val="single" w:sz="4" w:space="0" w:color="auto"/>
              <w:left w:val="single" w:sz="4" w:space="0" w:color="auto"/>
              <w:bottom w:val="single" w:sz="4" w:space="0" w:color="auto"/>
              <w:right w:val="single" w:sz="4" w:space="0" w:color="auto"/>
            </w:tcBorders>
            <w:vAlign w:val="center"/>
          </w:tcPr>
          <w:p w:rsidR="00787DF7" w:rsidRPr="00E956A0" w:rsidRDefault="00787DF7" w:rsidP="00BB7DB1">
            <w:pPr>
              <w:jc w:val="center"/>
              <w:rPr>
                <w:color w:val="000000"/>
              </w:rPr>
            </w:pPr>
            <w:r>
              <w:rPr>
                <w:color w:val="000000"/>
              </w:rPr>
              <w:t xml:space="preserve">1 </w:t>
            </w:r>
            <w:proofErr w:type="spellStart"/>
            <w:proofErr w:type="gramStart"/>
            <w:r>
              <w:rPr>
                <w:color w:val="000000"/>
              </w:rPr>
              <w:t>шт</w:t>
            </w:r>
            <w:proofErr w:type="spellEnd"/>
            <w:proofErr w:type="gramEnd"/>
          </w:p>
        </w:tc>
      </w:tr>
      <w:tr w:rsidR="00787DF7"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787DF7" w:rsidRPr="00E956A0" w:rsidRDefault="00787DF7" w:rsidP="00BB7DB1">
            <w:pPr>
              <w:jc w:val="center"/>
              <w:rPr>
                <w:color w:val="000000"/>
                <w:lang w:val="en-US"/>
              </w:rPr>
            </w:pPr>
            <w:r w:rsidRPr="00E956A0">
              <w:rPr>
                <w:color w:val="000000"/>
                <w:lang w:val="en-US"/>
              </w:rPr>
              <w:t>3.4</w:t>
            </w:r>
          </w:p>
        </w:tc>
        <w:tc>
          <w:tcPr>
            <w:tcW w:w="6671" w:type="dxa"/>
            <w:tcBorders>
              <w:top w:val="single" w:sz="4" w:space="0" w:color="auto"/>
              <w:left w:val="single" w:sz="4" w:space="0" w:color="auto"/>
              <w:bottom w:val="single" w:sz="4" w:space="0" w:color="auto"/>
              <w:right w:val="single" w:sz="4" w:space="0" w:color="auto"/>
            </w:tcBorders>
            <w:vAlign w:val="center"/>
          </w:tcPr>
          <w:p w:rsidR="00787DF7" w:rsidRDefault="00787DF7">
            <w:pPr>
              <w:rPr>
                <w:rFonts w:ascii="Calibri" w:hAnsi="Calibri" w:cs="Calibri"/>
                <w:color w:val="000000"/>
                <w:sz w:val="22"/>
                <w:szCs w:val="22"/>
              </w:rPr>
            </w:pPr>
            <w:r>
              <w:rPr>
                <w:rFonts w:ascii="Calibri" w:hAnsi="Calibri" w:cs="Calibri"/>
                <w:color w:val="000000"/>
                <w:sz w:val="22"/>
                <w:szCs w:val="22"/>
              </w:rPr>
              <w:t xml:space="preserve">датчик </w:t>
            </w:r>
            <w:proofErr w:type="spellStart"/>
            <w:r>
              <w:rPr>
                <w:rFonts w:ascii="Calibri" w:hAnsi="Calibri" w:cs="Calibri"/>
                <w:color w:val="000000"/>
                <w:sz w:val="22"/>
                <w:szCs w:val="22"/>
              </w:rPr>
              <w:t>трансвагинальный</w:t>
            </w:r>
            <w:proofErr w:type="spellEnd"/>
          </w:p>
        </w:tc>
        <w:tc>
          <w:tcPr>
            <w:tcW w:w="2826" w:type="dxa"/>
            <w:tcBorders>
              <w:top w:val="single" w:sz="4" w:space="0" w:color="auto"/>
              <w:left w:val="single" w:sz="4" w:space="0" w:color="auto"/>
              <w:bottom w:val="single" w:sz="4" w:space="0" w:color="auto"/>
              <w:right w:val="single" w:sz="4" w:space="0" w:color="auto"/>
            </w:tcBorders>
            <w:vAlign w:val="center"/>
          </w:tcPr>
          <w:p w:rsidR="00787DF7" w:rsidRPr="00E956A0" w:rsidRDefault="00787DF7" w:rsidP="00BB7DB1">
            <w:pPr>
              <w:jc w:val="center"/>
              <w:rPr>
                <w:color w:val="000000"/>
              </w:rPr>
            </w:pPr>
            <w:r>
              <w:rPr>
                <w:color w:val="000000"/>
              </w:rPr>
              <w:t xml:space="preserve">1 </w:t>
            </w:r>
            <w:proofErr w:type="spellStart"/>
            <w:proofErr w:type="gramStart"/>
            <w:r>
              <w:rPr>
                <w:color w:val="000000"/>
              </w:rPr>
              <w:t>шт</w:t>
            </w:r>
            <w:proofErr w:type="spellEnd"/>
            <w:proofErr w:type="gramEnd"/>
          </w:p>
        </w:tc>
      </w:tr>
      <w:tr w:rsidR="00787DF7"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787DF7" w:rsidRPr="00E956A0" w:rsidRDefault="00787DF7" w:rsidP="00BB7DB1">
            <w:pPr>
              <w:jc w:val="center"/>
              <w:rPr>
                <w:color w:val="000000"/>
                <w:lang w:val="en-US"/>
              </w:rPr>
            </w:pPr>
            <w:r w:rsidRPr="00E956A0">
              <w:rPr>
                <w:color w:val="000000"/>
                <w:lang w:val="en-US"/>
              </w:rPr>
              <w:t>3.5</w:t>
            </w:r>
          </w:p>
        </w:tc>
        <w:tc>
          <w:tcPr>
            <w:tcW w:w="6671" w:type="dxa"/>
            <w:tcBorders>
              <w:top w:val="single" w:sz="4" w:space="0" w:color="auto"/>
              <w:left w:val="single" w:sz="4" w:space="0" w:color="auto"/>
              <w:bottom w:val="single" w:sz="4" w:space="0" w:color="auto"/>
              <w:right w:val="single" w:sz="4" w:space="0" w:color="auto"/>
            </w:tcBorders>
            <w:vAlign w:val="center"/>
          </w:tcPr>
          <w:p w:rsidR="00787DF7" w:rsidRDefault="00787DF7">
            <w:pPr>
              <w:rPr>
                <w:rFonts w:ascii="Calibri" w:hAnsi="Calibri" w:cs="Calibri"/>
                <w:color w:val="000000"/>
                <w:sz w:val="22"/>
                <w:szCs w:val="22"/>
              </w:rPr>
            </w:pPr>
            <w:r>
              <w:rPr>
                <w:rFonts w:ascii="Calibri" w:hAnsi="Calibri" w:cs="Calibri"/>
                <w:color w:val="000000"/>
                <w:sz w:val="22"/>
                <w:szCs w:val="22"/>
              </w:rPr>
              <w:t>датчик фазированный секторный</w:t>
            </w:r>
          </w:p>
        </w:tc>
        <w:tc>
          <w:tcPr>
            <w:tcW w:w="2826" w:type="dxa"/>
            <w:tcBorders>
              <w:top w:val="single" w:sz="4" w:space="0" w:color="auto"/>
              <w:left w:val="single" w:sz="4" w:space="0" w:color="auto"/>
              <w:bottom w:val="single" w:sz="4" w:space="0" w:color="auto"/>
              <w:right w:val="single" w:sz="4" w:space="0" w:color="auto"/>
            </w:tcBorders>
            <w:vAlign w:val="center"/>
          </w:tcPr>
          <w:p w:rsidR="00787DF7" w:rsidRPr="00E956A0" w:rsidRDefault="00787DF7" w:rsidP="00BB7DB1">
            <w:pPr>
              <w:jc w:val="center"/>
              <w:rPr>
                <w:color w:val="000000"/>
              </w:rPr>
            </w:pPr>
            <w:r>
              <w:rPr>
                <w:color w:val="000000"/>
              </w:rPr>
              <w:t xml:space="preserve">1 </w:t>
            </w:r>
            <w:proofErr w:type="spellStart"/>
            <w:proofErr w:type="gramStart"/>
            <w:r>
              <w:rPr>
                <w:color w:val="000000"/>
              </w:rPr>
              <w:t>шт</w:t>
            </w:r>
            <w:proofErr w:type="spellEnd"/>
            <w:proofErr w:type="gramEnd"/>
          </w:p>
        </w:tc>
      </w:tr>
      <w:tr w:rsidR="00787DF7" w:rsidRPr="00E956A0" w:rsidTr="00CF1280">
        <w:trPr>
          <w:trHeight w:val="300"/>
        </w:trPr>
        <w:tc>
          <w:tcPr>
            <w:tcW w:w="724" w:type="dxa"/>
            <w:tcBorders>
              <w:top w:val="single" w:sz="4" w:space="0" w:color="auto"/>
              <w:left w:val="single" w:sz="4" w:space="0" w:color="auto"/>
              <w:bottom w:val="single" w:sz="4" w:space="0" w:color="auto"/>
              <w:right w:val="single" w:sz="4" w:space="0" w:color="auto"/>
            </w:tcBorders>
            <w:vAlign w:val="center"/>
          </w:tcPr>
          <w:p w:rsidR="00787DF7" w:rsidRPr="00E956A0" w:rsidRDefault="00787DF7" w:rsidP="00BB7DB1">
            <w:pPr>
              <w:jc w:val="center"/>
              <w:rPr>
                <w:color w:val="000000"/>
                <w:lang w:val="en-US"/>
              </w:rPr>
            </w:pPr>
            <w:r w:rsidRPr="00E956A0">
              <w:rPr>
                <w:color w:val="000000"/>
                <w:lang w:val="en-US"/>
              </w:rPr>
              <w:t>3.6</w:t>
            </w:r>
          </w:p>
        </w:tc>
        <w:tc>
          <w:tcPr>
            <w:tcW w:w="6671" w:type="dxa"/>
            <w:tcBorders>
              <w:top w:val="single" w:sz="4" w:space="0" w:color="auto"/>
              <w:left w:val="single" w:sz="4" w:space="0" w:color="auto"/>
              <w:bottom w:val="single" w:sz="4" w:space="0" w:color="auto"/>
              <w:right w:val="single" w:sz="4" w:space="0" w:color="auto"/>
            </w:tcBorders>
            <w:vAlign w:val="center"/>
          </w:tcPr>
          <w:p w:rsidR="00787DF7" w:rsidRDefault="00787DF7">
            <w:pPr>
              <w:rPr>
                <w:rFonts w:ascii="Calibri" w:hAnsi="Calibri" w:cs="Calibri"/>
                <w:color w:val="000000"/>
                <w:sz w:val="22"/>
                <w:szCs w:val="22"/>
              </w:rPr>
            </w:pPr>
            <w:r>
              <w:rPr>
                <w:rFonts w:ascii="Calibri" w:hAnsi="Calibri" w:cs="Calibri"/>
                <w:color w:val="000000"/>
                <w:sz w:val="22"/>
                <w:szCs w:val="22"/>
              </w:rPr>
              <w:t>программное обеспечение для системы ультразвуковой диагностической "CHISON" на CD и DVD дисках</w:t>
            </w:r>
          </w:p>
        </w:tc>
        <w:tc>
          <w:tcPr>
            <w:tcW w:w="2826" w:type="dxa"/>
            <w:tcBorders>
              <w:top w:val="single" w:sz="4" w:space="0" w:color="auto"/>
              <w:left w:val="single" w:sz="4" w:space="0" w:color="auto"/>
              <w:bottom w:val="single" w:sz="4" w:space="0" w:color="auto"/>
              <w:right w:val="single" w:sz="4" w:space="0" w:color="auto"/>
            </w:tcBorders>
            <w:vAlign w:val="center"/>
          </w:tcPr>
          <w:p w:rsidR="00787DF7" w:rsidRPr="00E956A0" w:rsidRDefault="00787DF7" w:rsidP="00BB7DB1">
            <w:pPr>
              <w:jc w:val="center"/>
              <w:rPr>
                <w:color w:val="000000"/>
              </w:rPr>
            </w:pPr>
            <w:r>
              <w:rPr>
                <w:color w:val="000000"/>
              </w:rPr>
              <w:t xml:space="preserve">1 </w:t>
            </w:r>
            <w:proofErr w:type="spellStart"/>
            <w:proofErr w:type="gramStart"/>
            <w:r>
              <w:rPr>
                <w:color w:val="000000"/>
              </w:rPr>
              <w:t>шт</w:t>
            </w:r>
            <w:proofErr w:type="spellEnd"/>
            <w:proofErr w:type="gramEnd"/>
          </w:p>
        </w:tc>
      </w:tr>
    </w:tbl>
    <w:p w:rsidR="00787DF7" w:rsidRPr="00F14AC9" w:rsidRDefault="00787DF7" w:rsidP="00787DF7">
      <w:pPr>
        <w:pStyle w:val="msonormalbullet2gif"/>
        <w:spacing w:before="0" w:after="0"/>
        <w:contextualSpacing/>
        <w:jc w:val="both"/>
        <w:rPr>
          <w:b/>
        </w:rPr>
      </w:pPr>
      <w:r>
        <w:rPr>
          <w:b/>
        </w:rPr>
        <w:t>Х</w:t>
      </w:r>
      <w:r w:rsidRPr="00F14AC9">
        <w:rPr>
          <w:b/>
        </w:rPr>
        <w:t>арактеристики поставляемого товара:</w:t>
      </w:r>
    </w:p>
    <w:p w:rsidR="00787DF7" w:rsidRPr="00F14AC9" w:rsidRDefault="00787DF7" w:rsidP="00787DF7">
      <w:pPr>
        <w:pStyle w:val="msonormalbullet2gif"/>
        <w:spacing w:before="0" w:after="0"/>
        <w:contextualSpacing/>
        <w:jc w:val="both"/>
      </w:pPr>
      <w:r w:rsidRPr="00F14AC9">
        <w:t>- Товар новый, не бывший в эксплуатации, не восстановленный после ремонта, не выставочный экземпляр, оригинальный (фирмы-производителя).</w:t>
      </w:r>
    </w:p>
    <w:p w:rsidR="00787DF7" w:rsidRPr="00F14AC9" w:rsidRDefault="00787DF7" w:rsidP="00787DF7">
      <w:pPr>
        <w:pStyle w:val="msonormalbullet2gif"/>
        <w:spacing w:before="0" w:after="0"/>
        <w:contextualSpacing/>
        <w:jc w:val="both"/>
        <w:rPr>
          <w:rFonts w:eastAsia="Calibri"/>
          <w:lang w:eastAsia="en-US"/>
        </w:rPr>
      </w:pPr>
      <w:r w:rsidRPr="00F14AC9">
        <w:rPr>
          <w:rFonts w:eastAsia="Calibri"/>
          <w:lang w:eastAsia="en-US"/>
        </w:rPr>
        <w:t>-  Качество поставляемого товара подтверждается наличием документов, обязательных для данного вида товара, оформленных в соответствии с действующим законодательством РФ (сертификат соответствия и т. п.)</w:t>
      </w:r>
    </w:p>
    <w:p w:rsidR="00787DF7" w:rsidRPr="00F14AC9" w:rsidRDefault="00787DF7" w:rsidP="00787DF7">
      <w:pPr>
        <w:pStyle w:val="msonormalbullet2gif"/>
        <w:spacing w:before="0" w:after="0"/>
        <w:contextualSpacing/>
        <w:jc w:val="both"/>
      </w:pPr>
      <w:r w:rsidRPr="00F14AC9">
        <w:rPr>
          <w:rFonts w:eastAsia="Calibri"/>
          <w:lang w:eastAsia="en-US"/>
        </w:rPr>
        <w:t xml:space="preserve"> - Поставщик гарантирует качество и безопасность поставляемого товара в соответствии с требованиями технических регламентов, положениями действующих стандартов, утвержденных в отношении данного вида товара и требованиями Заказчика.</w:t>
      </w:r>
    </w:p>
    <w:p w:rsidR="00787DF7" w:rsidRPr="00F14AC9" w:rsidRDefault="00787DF7" w:rsidP="00787DF7">
      <w:pPr>
        <w:pStyle w:val="msonormalbullet2gif"/>
        <w:spacing w:before="0" w:after="0"/>
        <w:contextualSpacing/>
        <w:jc w:val="both"/>
        <w:rPr>
          <w:rFonts w:eastAsia="Calibri"/>
          <w:lang w:eastAsia="en-US"/>
        </w:rPr>
      </w:pPr>
      <w:r w:rsidRPr="00F14AC9">
        <w:rPr>
          <w:rFonts w:eastAsia="Calibri"/>
          <w:lang w:eastAsia="en-US"/>
        </w:rPr>
        <w:t xml:space="preserve">- При поставке Товара Заказчику </w:t>
      </w:r>
      <w:r>
        <w:rPr>
          <w:rFonts w:eastAsia="Calibri"/>
          <w:lang w:eastAsia="en-US"/>
        </w:rPr>
        <w:t>должен быть</w:t>
      </w:r>
      <w:r w:rsidRPr="00F14AC9">
        <w:rPr>
          <w:rFonts w:eastAsia="Calibri"/>
          <w:lang w:eastAsia="en-US"/>
        </w:rPr>
        <w:t xml:space="preserve"> предоставлен стандартный комплект технической и методической документации на русском языке и языке производителя, документы по гарантийному сопровождению.</w:t>
      </w:r>
    </w:p>
    <w:p w:rsidR="00787DF7" w:rsidRPr="00F14AC9" w:rsidRDefault="00787DF7" w:rsidP="00787DF7">
      <w:pPr>
        <w:pStyle w:val="msonormalbullet2gif"/>
        <w:spacing w:before="0" w:after="0"/>
        <w:contextualSpacing/>
        <w:jc w:val="both"/>
      </w:pPr>
      <w:r w:rsidRPr="00F14AC9">
        <w:t xml:space="preserve">- </w:t>
      </w:r>
      <w:r w:rsidRPr="00F14AC9">
        <w:rPr>
          <w:rFonts w:eastAsia="Calibri"/>
          <w:lang w:eastAsia="en-US"/>
        </w:rPr>
        <w:t>Транспортировка товара осуществляется в жесткой упаковке. Упаковка обеспечивает сохранность товара при отгрузке, перевозке и хранении. В каждую упаковку вкладывается упаковочный лист с указанием номера договора, номера коробки, наименования товара, количества изделий в упаковке, Заказчика, адреса и наименования поставщика</w:t>
      </w:r>
      <w:r w:rsidRPr="00F14AC9">
        <w:t>.</w:t>
      </w:r>
    </w:p>
    <w:p w:rsidR="00787DF7" w:rsidRPr="00F14AC9" w:rsidRDefault="00787DF7" w:rsidP="00787DF7">
      <w:pPr>
        <w:pStyle w:val="msonormalbullet2gif"/>
        <w:spacing w:before="0" w:after="0"/>
        <w:contextualSpacing/>
        <w:jc w:val="both"/>
        <w:rPr>
          <w:color w:val="FF0000"/>
        </w:rPr>
      </w:pPr>
      <w:r w:rsidRPr="00F14AC9">
        <w:t xml:space="preserve">Год комплектации: </w:t>
      </w:r>
      <w:r w:rsidRPr="00F14AC9">
        <w:rPr>
          <w:b/>
        </w:rPr>
        <w:t>2019 г.</w:t>
      </w:r>
    </w:p>
    <w:p w:rsidR="00787DF7" w:rsidRPr="00F14AC9" w:rsidRDefault="00787DF7" w:rsidP="00787DF7">
      <w:pPr>
        <w:jc w:val="both"/>
        <w:rPr>
          <w:bCs/>
        </w:rPr>
      </w:pPr>
      <w:r w:rsidRPr="00F14AC9">
        <w:rPr>
          <w:b/>
          <w:bCs/>
        </w:rPr>
        <w:t>Тара доставки</w:t>
      </w:r>
      <w:r w:rsidRPr="00F14AC9">
        <w:rPr>
          <w:bCs/>
        </w:rPr>
        <w:t>: п</w:t>
      </w:r>
      <w:r w:rsidRPr="00F14AC9">
        <w:t xml:space="preserve">оставка товара должна осуществляется в оригинальной заводской упаковке, обеспечивающей его сохранность. Упаковка товара должна обеспечивать защиту от воздействия механических, химических и </w:t>
      </w:r>
      <w:r w:rsidRPr="00F14AC9">
        <w:rPr>
          <w:spacing w:val="2"/>
        </w:rPr>
        <w:t>климатических факторов во время транспортирования и хранения поставляемого товара.</w:t>
      </w:r>
    </w:p>
    <w:p w:rsidR="00F0139B" w:rsidRDefault="00F0139B" w:rsidP="00F0139B">
      <w:pPr>
        <w:jc w:val="both"/>
      </w:pPr>
    </w:p>
    <w:p w:rsidR="0055168B" w:rsidRDefault="0055168B" w:rsidP="001017F3">
      <w:pPr>
        <w:tabs>
          <w:tab w:val="left" w:pos="4380"/>
        </w:tabs>
        <w:rPr>
          <w:b/>
        </w:rPr>
      </w:pPr>
    </w:p>
    <w:p w:rsidR="00C07AE4" w:rsidRDefault="00C07AE4" w:rsidP="001017F3">
      <w:pPr>
        <w:tabs>
          <w:tab w:val="left" w:pos="4380"/>
        </w:tabs>
        <w:rPr>
          <w:b/>
        </w:rPr>
      </w:pPr>
    </w:p>
    <w:p w:rsidR="00C07AE4" w:rsidRDefault="00C07AE4" w:rsidP="001017F3">
      <w:pPr>
        <w:tabs>
          <w:tab w:val="left" w:pos="4380"/>
        </w:tabs>
        <w:rPr>
          <w:b/>
        </w:rPr>
      </w:pPr>
    </w:p>
    <w:p w:rsidR="00C07AE4" w:rsidRDefault="00C07AE4"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CF1280" w:rsidRDefault="00CF1280" w:rsidP="001017F3">
      <w:pPr>
        <w:tabs>
          <w:tab w:val="left" w:pos="4380"/>
        </w:tabs>
        <w:rPr>
          <w:b/>
        </w:rPr>
      </w:pPr>
    </w:p>
    <w:p w:rsidR="008B7544" w:rsidRPr="00AF792B" w:rsidRDefault="00AF792B" w:rsidP="00AF792B">
      <w:pPr>
        <w:tabs>
          <w:tab w:val="left" w:pos="4380"/>
        </w:tabs>
        <w:jc w:val="center"/>
        <w:rPr>
          <w:b/>
        </w:rPr>
      </w:pPr>
      <w:r w:rsidRPr="00AF792B">
        <w:rPr>
          <w:b/>
        </w:rPr>
        <w:lastRenderedPageBreak/>
        <w:t>Часть 3. ФОРМЫ ДОКУМЕНТОВ ДЛЯ УЧАСТИЯ В ЗАПРОСЕ КОТИРОВОК</w:t>
      </w:r>
    </w:p>
    <w:p w:rsidR="002524FB" w:rsidRDefault="002524FB" w:rsidP="008B7544">
      <w:pPr>
        <w:jc w:val="right"/>
        <w:rPr>
          <w:b/>
        </w:rPr>
      </w:pPr>
    </w:p>
    <w:p w:rsidR="008B7544" w:rsidRPr="00F62325" w:rsidRDefault="008B7544" w:rsidP="008B7544">
      <w:pPr>
        <w:jc w:val="right"/>
      </w:pPr>
      <w:r w:rsidRPr="00F62325">
        <w:rPr>
          <w:b/>
        </w:rPr>
        <w:t>Приложение №1</w:t>
      </w:r>
    </w:p>
    <w:p w:rsidR="008B7544" w:rsidRDefault="008B7544" w:rsidP="008B7544"/>
    <w:p w:rsidR="008B7544" w:rsidRPr="008B7544" w:rsidRDefault="008B7544" w:rsidP="008B7544">
      <w:pPr>
        <w:rPr>
          <w:i/>
          <w:sz w:val="22"/>
          <w:szCs w:val="22"/>
        </w:rPr>
      </w:pPr>
      <w:r w:rsidRPr="008B7544">
        <w:rPr>
          <w:i/>
          <w:sz w:val="22"/>
          <w:szCs w:val="22"/>
        </w:rPr>
        <w:t>На бланке организации Участника закупки (при наличии)</w:t>
      </w:r>
    </w:p>
    <w:p w:rsidR="008B7544" w:rsidRPr="004F2983" w:rsidRDefault="008B7544" w:rsidP="008B7544">
      <w:pPr>
        <w:rPr>
          <w:sz w:val="22"/>
          <w:szCs w:val="22"/>
        </w:rPr>
      </w:pPr>
    </w:p>
    <w:p w:rsidR="008B7544" w:rsidRPr="004F2983" w:rsidRDefault="008B7544" w:rsidP="008B7544">
      <w:pPr>
        <w:rPr>
          <w:b/>
          <w:bCs/>
          <w:sz w:val="22"/>
          <w:szCs w:val="22"/>
        </w:rPr>
      </w:pPr>
    </w:p>
    <w:p w:rsidR="008B7544" w:rsidRPr="004F2983" w:rsidRDefault="008B7544" w:rsidP="008B7544">
      <w:pPr>
        <w:jc w:val="center"/>
        <w:rPr>
          <w:b/>
          <w:bCs/>
          <w:sz w:val="22"/>
          <w:szCs w:val="22"/>
        </w:rPr>
      </w:pPr>
      <w:r w:rsidRPr="004F2983">
        <w:rPr>
          <w:b/>
          <w:bCs/>
          <w:sz w:val="22"/>
          <w:szCs w:val="22"/>
        </w:rPr>
        <w:t>КОТИРОВОЧНАЯ    ЗАЯВКА</w:t>
      </w:r>
    </w:p>
    <w:p w:rsidR="008B7544" w:rsidRPr="00DE66E8" w:rsidRDefault="00DE66E8" w:rsidP="008B7544">
      <w:pPr>
        <w:pStyle w:val="23"/>
        <w:spacing w:line="240" w:lineRule="exact"/>
        <w:jc w:val="center"/>
        <w:rPr>
          <w:b/>
          <w:i/>
          <w:sz w:val="22"/>
          <w:szCs w:val="22"/>
        </w:rPr>
      </w:pPr>
      <w:r>
        <w:rPr>
          <w:b/>
          <w:sz w:val="22"/>
          <w:szCs w:val="22"/>
        </w:rPr>
        <w:t>н</w:t>
      </w:r>
      <w:r w:rsidR="008B7544" w:rsidRPr="00DE66E8">
        <w:rPr>
          <w:b/>
          <w:sz w:val="22"/>
          <w:szCs w:val="22"/>
        </w:rPr>
        <w:t xml:space="preserve">а  ______________________________________________  </w:t>
      </w:r>
    </w:p>
    <w:p w:rsidR="008B7544" w:rsidRPr="004F2983" w:rsidRDefault="008B7544" w:rsidP="008B7544">
      <w:pPr>
        <w:jc w:val="center"/>
        <w:rPr>
          <w:b/>
          <w:bCs/>
          <w:sz w:val="22"/>
          <w:szCs w:val="22"/>
        </w:rPr>
      </w:pPr>
    </w:p>
    <w:p w:rsidR="008B7544" w:rsidRPr="00050D3A" w:rsidRDefault="008B7544" w:rsidP="00DE66E8">
      <w:pPr>
        <w:ind w:firstLine="900"/>
        <w:jc w:val="both"/>
        <w:rPr>
          <w:sz w:val="22"/>
          <w:szCs w:val="22"/>
        </w:rPr>
      </w:pPr>
      <w:r w:rsidRPr="00050D3A">
        <w:rPr>
          <w:sz w:val="22"/>
          <w:szCs w:val="22"/>
        </w:rPr>
        <w:t xml:space="preserve">Кому: </w:t>
      </w:r>
      <w:r w:rsidRPr="00885113">
        <w:rPr>
          <w:sz w:val="22"/>
          <w:szCs w:val="22"/>
        </w:rPr>
        <w:t>Негосударственное учреждение здравоохранения «</w:t>
      </w:r>
      <w:r w:rsidR="008F3CDC">
        <w:rPr>
          <w:sz w:val="22"/>
          <w:szCs w:val="22"/>
        </w:rPr>
        <w:t>Линейная поликлиника</w:t>
      </w:r>
      <w:r>
        <w:rPr>
          <w:sz w:val="22"/>
          <w:szCs w:val="22"/>
        </w:rPr>
        <w:t xml:space="preserve"> на станции </w:t>
      </w:r>
      <w:r w:rsidR="008F3CDC">
        <w:rPr>
          <w:sz w:val="22"/>
          <w:szCs w:val="22"/>
        </w:rPr>
        <w:t>Камышлов</w:t>
      </w:r>
      <w:r w:rsidRPr="00885113">
        <w:rPr>
          <w:sz w:val="22"/>
          <w:szCs w:val="22"/>
        </w:rPr>
        <w:t>открытого акционерного общества «Российские железные дороги»</w:t>
      </w:r>
      <w:r>
        <w:rPr>
          <w:sz w:val="22"/>
          <w:szCs w:val="22"/>
        </w:rPr>
        <w:t xml:space="preserve">; </w:t>
      </w:r>
    </w:p>
    <w:p w:rsidR="008B7544" w:rsidRPr="00885113" w:rsidRDefault="008B7544" w:rsidP="00DE66E8">
      <w:pPr>
        <w:ind w:firstLine="540"/>
        <w:jc w:val="both"/>
        <w:rPr>
          <w:sz w:val="22"/>
          <w:szCs w:val="22"/>
        </w:rPr>
      </w:pPr>
      <w:r w:rsidRPr="00885113">
        <w:rPr>
          <w:b/>
          <w:sz w:val="22"/>
          <w:szCs w:val="22"/>
        </w:rPr>
        <w:t xml:space="preserve">Адрес, индекс: </w:t>
      </w:r>
      <w:r w:rsidRPr="0063153E">
        <w:rPr>
          <w:sz w:val="22"/>
          <w:szCs w:val="22"/>
        </w:rPr>
        <w:t>62</w:t>
      </w:r>
      <w:r w:rsidR="008F3CDC">
        <w:rPr>
          <w:sz w:val="22"/>
          <w:szCs w:val="22"/>
        </w:rPr>
        <w:t>4860</w:t>
      </w:r>
      <w:r w:rsidRPr="0063153E">
        <w:rPr>
          <w:sz w:val="22"/>
          <w:szCs w:val="22"/>
        </w:rPr>
        <w:t>,</w:t>
      </w:r>
      <w:r>
        <w:rPr>
          <w:sz w:val="22"/>
          <w:szCs w:val="22"/>
        </w:rPr>
        <w:t xml:space="preserve">Российская Федерация, Свердловская область, г. </w:t>
      </w:r>
      <w:r w:rsidR="008F3CDC">
        <w:rPr>
          <w:sz w:val="22"/>
          <w:szCs w:val="22"/>
        </w:rPr>
        <w:t>Камышлов</w:t>
      </w:r>
      <w:r>
        <w:rPr>
          <w:sz w:val="22"/>
          <w:szCs w:val="22"/>
        </w:rPr>
        <w:t xml:space="preserve">, ул. </w:t>
      </w:r>
      <w:r w:rsidR="008F3CDC">
        <w:rPr>
          <w:sz w:val="22"/>
          <w:szCs w:val="22"/>
        </w:rPr>
        <w:t>Красных Орлов</w:t>
      </w:r>
      <w:r>
        <w:rPr>
          <w:sz w:val="22"/>
          <w:szCs w:val="22"/>
        </w:rPr>
        <w:t xml:space="preserve">, </w:t>
      </w:r>
      <w:r w:rsidR="008F3CDC">
        <w:rPr>
          <w:sz w:val="22"/>
          <w:szCs w:val="22"/>
        </w:rPr>
        <w:t>9</w:t>
      </w:r>
      <w:r>
        <w:rPr>
          <w:sz w:val="22"/>
          <w:szCs w:val="22"/>
        </w:rPr>
        <w:t>9.</w:t>
      </w:r>
    </w:p>
    <w:p w:rsidR="008B7544" w:rsidRPr="00EB2DFB" w:rsidRDefault="008B7544" w:rsidP="005553D2">
      <w:pPr>
        <w:ind w:firstLine="540"/>
        <w:jc w:val="both"/>
        <w:rPr>
          <w:snapToGrid w:val="0"/>
          <w:color w:val="000000"/>
          <w:sz w:val="22"/>
          <w:szCs w:val="22"/>
          <w:lang w:val="en-US"/>
        </w:rPr>
      </w:pPr>
      <w:r w:rsidRPr="00885113">
        <w:rPr>
          <w:b/>
          <w:bCs/>
          <w:sz w:val="22"/>
          <w:szCs w:val="22"/>
          <w:lang w:val="en-US"/>
        </w:rPr>
        <w:t>E</w:t>
      </w:r>
      <w:r w:rsidRPr="00EB2DFB">
        <w:rPr>
          <w:b/>
          <w:bCs/>
          <w:sz w:val="22"/>
          <w:szCs w:val="22"/>
          <w:lang w:val="en-US"/>
        </w:rPr>
        <w:t>-</w:t>
      </w:r>
      <w:r w:rsidRPr="00885113">
        <w:rPr>
          <w:b/>
          <w:bCs/>
          <w:sz w:val="22"/>
          <w:szCs w:val="22"/>
          <w:lang w:val="en-US"/>
        </w:rPr>
        <w:t>mail</w:t>
      </w:r>
      <w:r w:rsidR="00EB2DFB" w:rsidRPr="00EB2DFB">
        <w:rPr>
          <w:b/>
          <w:bCs/>
          <w:sz w:val="22"/>
          <w:szCs w:val="22"/>
          <w:lang w:val="en-US"/>
        </w:rPr>
        <w:t xml:space="preserve">: </w:t>
      </w:r>
      <w:proofErr w:type="gramStart"/>
      <w:r w:rsidR="00EB2DFB" w:rsidRPr="00EB2DFB">
        <w:rPr>
          <w:rStyle w:val="x-phmenubutton"/>
          <w:iCs/>
          <w:lang w:val="en-US"/>
        </w:rPr>
        <w:t>nuzelena@mail.ru</w:t>
      </w:r>
      <w:r w:rsidR="00EB2DFB" w:rsidRPr="00EB2DFB">
        <w:rPr>
          <w:b/>
          <w:bCs/>
          <w:sz w:val="22"/>
          <w:szCs w:val="22"/>
          <w:lang w:val="en-US"/>
        </w:rPr>
        <w:t xml:space="preserve"> ,</w:t>
      </w:r>
      <w:proofErr w:type="gramEnd"/>
      <w:r w:rsidR="00EE0066" w:rsidRPr="00EB2DFB">
        <w:rPr>
          <w:b/>
          <w:snapToGrid w:val="0"/>
          <w:color w:val="000000"/>
          <w:sz w:val="22"/>
          <w:szCs w:val="22"/>
          <w:lang w:val="en-US"/>
        </w:rPr>
        <w:t xml:space="preserve"> </w:t>
      </w:r>
      <w:r w:rsidRPr="00885113">
        <w:rPr>
          <w:b/>
          <w:snapToGrid w:val="0"/>
          <w:color w:val="000000"/>
          <w:sz w:val="22"/>
          <w:szCs w:val="22"/>
        </w:rPr>
        <w:t>тел</w:t>
      </w:r>
      <w:r w:rsidRPr="00EB2DFB">
        <w:rPr>
          <w:b/>
          <w:snapToGrid w:val="0"/>
          <w:color w:val="000000"/>
          <w:sz w:val="22"/>
          <w:szCs w:val="22"/>
          <w:lang w:val="en-US"/>
        </w:rPr>
        <w:t>.:</w:t>
      </w:r>
      <w:r w:rsidR="005553D2" w:rsidRPr="00EB2DFB">
        <w:rPr>
          <w:snapToGrid w:val="0"/>
          <w:color w:val="000000"/>
          <w:sz w:val="22"/>
          <w:szCs w:val="22"/>
          <w:lang w:val="en-US"/>
        </w:rPr>
        <w:t>8</w:t>
      </w:r>
      <w:r w:rsidR="005553D2" w:rsidRPr="005553D2">
        <w:rPr>
          <w:snapToGrid w:val="0"/>
          <w:color w:val="000000"/>
          <w:sz w:val="22"/>
          <w:szCs w:val="22"/>
          <w:lang w:val="en-US"/>
        </w:rPr>
        <w:t> </w:t>
      </w:r>
      <w:r w:rsidR="005553D2" w:rsidRPr="00EB2DFB">
        <w:rPr>
          <w:snapToGrid w:val="0"/>
          <w:color w:val="000000"/>
          <w:sz w:val="22"/>
          <w:szCs w:val="22"/>
          <w:lang w:val="en-US"/>
        </w:rPr>
        <w:t>912</w:t>
      </w:r>
      <w:r w:rsidR="005553D2" w:rsidRPr="005553D2">
        <w:rPr>
          <w:snapToGrid w:val="0"/>
          <w:color w:val="000000"/>
          <w:sz w:val="22"/>
          <w:szCs w:val="22"/>
          <w:lang w:val="en-US"/>
        </w:rPr>
        <w:t> </w:t>
      </w:r>
      <w:r w:rsidR="005553D2" w:rsidRPr="00EB2DFB">
        <w:rPr>
          <w:snapToGrid w:val="0"/>
          <w:color w:val="000000"/>
          <w:sz w:val="22"/>
          <w:szCs w:val="22"/>
          <w:lang w:val="en-US"/>
        </w:rPr>
        <w:t>618 60 87</w:t>
      </w:r>
    </w:p>
    <w:p w:rsidR="008B7544" w:rsidRPr="00EB2DFB" w:rsidRDefault="008B7544" w:rsidP="008B7544">
      <w:pPr>
        <w:rPr>
          <w:sz w:val="22"/>
          <w:szCs w:val="22"/>
          <w:lang w:val="en-US"/>
        </w:rPr>
      </w:pPr>
    </w:p>
    <w:p w:rsidR="008B7544" w:rsidRPr="00DE66E8" w:rsidRDefault="008B7544" w:rsidP="00DE66E8">
      <w:pPr>
        <w:jc w:val="both"/>
        <w:rPr>
          <w:sz w:val="22"/>
          <w:szCs w:val="22"/>
          <w:u w:val="single"/>
        </w:rPr>
      </w:pPr>
      <w:r w:rsidRPr="00DE66E8">
        <w:rPr>
          <w:sz w:val="22"/>
          <w:szCs w:val="22"/>
        </w:rPr>
        <w:t xml:space="preserve">Мы, </w:t>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r w:rsidRPr="00DE66E8">
        <w:rPr>
          <w:sz w:val="22"/>
          <w:szCs w:val="22"/>
          <w:u w:val="single"/>
        </w:rPr>
        <w:tab/>
      </w:r>
    </w:p>
    <w:p w:rsidR="008B7544" w:rsidRPr="00DE66E8" w:rsidRDefault="008B7544" w:rsidP="00DE66E8">
      <w:pPr>
        <w:jc w:val="center"/>
        <w:rPr>
          <w:i/>
          <w:sz w:val="20"/>
          <w:szCs w:val="20"/>
        </w:rPr>
      </w:pPr>
      <w:proofErr w:type="gramStart"/>
      <w:r w:rsidRPr="00DE66E8">
        <w:rPr>
          <w:i/>
          <w:sz w:val="20"/>
          <w:szCs w:val="20"/>
        </w:rPr>
        <w:t>(наименование, место нахождения, ИНН (для юридического лица), фамилия, имя, отчество, место жительства, ИНН (для физического лица), банковские реквизиты участника размещения заказа, контактный телефон)</w:t>
      </w:r>
      <w:proofErr w:type="gramEnd"/>
    </w:p>
    <w:p w:rsidR="008B7544" w:rsidRDefault="008B7544" w:rsidP="00DE66E8">
      <w:pPr>
        <w:jc w:val="both"/>
        <w:rPr>
          <w:sz w:val="22"/>
          <w:szCs w:val="22"/>
        </w:rPr>
      </w:pPr>
      <w:r>
        <w:rPr>
          <w:sz w:val="22"/>
          <w:szCs w:val="22"/>
        </w:rPr>
        <w:t>в лице _________________________</w:t>
      </w:r>
      <w:r w:rsidR="00D71D49">
        <w:rPr>
          <w:sz w:val="22"/>
          <w:szCs w:val="22"/>
        </w:rPr>
        <w:t>______________________________</w:t>
      </w:r>
      <w:proofErr w:type="gramStart"/>
      <w:r w:rsidR="00D71D49">
        <w:rPr>
          <w:sz w:val="22"/>
          <w:szCs w:val="22"/>
        </w:rPr>
        <w:t xml:space="preserve"> ,</w:t>
      </w:r>
      <w:proofErr w:type="gramEnd"/>
      <w:r w:rsidR="00D71D49">
        <w:rPr>
          <w:sz w:val="22"/>
          <w:szCs w:val="22"/>
        </w:rPr>
        <w:t xml:space="preserve"> действующего на основании</w:t>
      </w:r>
    </w:p>
    <w:p w:rsidR="008B7544" w:rsidRPr="006C4839" w:rsidRDefault="008B7544" w:rsidP="00DE66E8">
      <w:pPr>
        <w:suppressAutoHyphens/>
        <w:ind w:right="279"/>
        <w:jc w:val="center"/>
        <w:rPr>
          <w:i/>
          <w:sz w:val="18"/>
          <w:szCs w:val="18"/>
        </w:rPr>
      </w:pPr>
      <w:r w:rsidRPr="00661EA8">
        <w:rPr>
          <w:i/>
          <w:sz w:val="18"/>
          <w:szCs w:val="18"/>
        </w:rPr>
        <w:t>(должность, Ф.И.О. - полностью)</w:t>
      </w:r>
    </w:p>
    <w:p w:rsidR="00DE66E8" w:rsidRDefault="00DE66E8" w:rsidP="008B7544">
      <w:pPr>
        <w:rPr>
          <w:sz w:val="22"/>
          <w:szCs w:val="22"/>
        </w:rPr>
      </w:pPr>
    </w:p>
    <w:p w:rsidR="008B7544" w:rsidRPr="000C3A36" w:rsidRDefault="00DE66E8" w:rsidP="00CC6749">
      <w:pPr>
        <w:jc w:val="both"/>
      </w:pPr>
      <w:proofErr w:type="gramStart"/>
      <w:r w:rsidRPr="000C3A36">
        <w:t xml:space="preserve">Изучив извещение о проведении запроса котировок  </w:t>
      </w:r>
      <w:r w:rsidR="00EB2DFB">
        <w:t>№ 23</w:t>
      </w:r>
      <w:r w:rsidR="008B7544" w:rsidRPr="000C3A36">
        <w:t xml:space="preserve"> </w:t>
      </w:r>
      <w:r w:rsidRPr="000C3A36">
        <w:t xml:space="preserve"> сообщаем</w:t>
      </w:r>
      <w:proofErr w:type="gramEnd"/>
      <w:r w:rsidRPr="000C3A36">
        <w:t xml:space="preserve"> о своем согласии осуществить поставку _______________________________________ и исполнить в полном объеме и в установленные сроки все условия договора, указанные в извещении о проведении запроса котировок (</w:t>
      </w:r>
      <w:r w:rsidR="000C3A36">
        <w:t xml:space="preserve">котировочной документации, </w:t>
      </w:r>
      <w:r w:rsidRPr="000C3A36">
        <w:t>техническом задании, проекте договора), а также гарантируем качество поставляемого товара требованиям, установленным договором.</w:t>
      </w:r>
    </w:p>
    <w:p w:rsidR="00445DAB" w:rsidRDefault="00445DAB" w:rsidP="00CC6749">
      <w:pPr>
        <w:jc w:val="both"/>
        <w:rPr>
          <w:sz w:val="22"/>
          <w:szCs w:val="22"/>
        </w:rPr>
      </w:pPr>
    </w:p>
    <w:p w:rsidR="00445DAB" w:rsidRPr="00445DAB" w:rsidRDefault="00445DAB" w:rsidP="00445DAB">
      <w:pPr>
        <w:jc w:val="center"/>
        <w:rPr>
          <w:b/>
          <w:i/>
          <w:sz w:val="22"/>
          <w:szCs w:val="22"/>
        </w:rPr>
      </w:pPr>
      <w:r w:rsidRPr="00445DAB">
        <w:rPr>
          <w:b/>
          <w:sz w:val="22"/>
          <w:szCs w:val="22"/>
        </w:rPr>
        <w:t>Наименование и характеристики поставляемого товара</w:t>
      </w:r>
    </w:p>
    <w:p w:rsidR="008B7544" w:rsidRDefault="008B7544" w:rsidP="008B7544">
      <w:pPr>
        <w:rPr>
          <w:b/>
          <w:bCs/>
          <w:sz w:val="22"/>
          <w:szCs w:val="22"/>
        </w:rPr>
      </w:pPr>
    </w:p>
    <w:tbl>
      <w:tblPr>
        <w:tblW w:w="10189" w:type="dxa"/>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1"/>
        <w:gridCol w:w="1559"/>
        <w:gridCol w:w="2410"/>
        <w:gridCol w:w="1701"/>
        <w:gridCol w:w="700"/>
        <w:gridCol w:w="733"/>
        <w:gridCol w:w="1260"/>
        <w:gridCol w:w="1125"/>
      </w:tblGrid>
      <w:tr w:rsidR="00445DAB" w:rsidRPr="006E20C6" w:rsidTr="00D71D49">
        <w:trPr>
          <w:trHeight w:val="844"/>
          <w:jc w:val="center"/>
        </w:trPr>
        <w:tc>
          <w:tcPr>
            <w:tcW w:w="701" w:type="dxa"/>
            <w:shd w:val="clear" w:color="000000" w:fill="FFFFFF"/>
            <w:vAlign w:val="center"/>
          </w:tcPr>
          <w:p w:rsidR="00DE66E8" w:rsidRPr="006E20C6" w:rsidRDefault="00DE66E8" w:rsidP="005E6048">
            <w:pPr>
              <w:jc w:val="center"/>
              <w:rPr>
                <w:bCs/>
                <w:color w:val="000000"/>
                <w:sz w:val="20"/>
                <w:szCs w:val="20"/>
              </w:rPr>
            </w:pPr>
            <w:r w:rsidRPr="006E20C6">
              <w:rPr>
                <w:bCs/>
                <w:color w:val="000000"/>
                <w:sz w:val="20"/>
                <w:szCs w:val="20"/>
              </w:rPr>
              <w:t xml:space="preserve">№ </w:t>
            </w:r>
            <w:proofErr w:type="gramStart"/>
            <w:r w:rsidRPr="006E20C6">
              <w:rPr>
                <w:bCs/>
                <w:color w:val="000000"/>
                <w:sz w:val="20"/>
                <w:szCs w:val="20"/>
              </w:rPr>
              <w:t>п</w:t>
            </w:r>
            <w:proofErr w:type="gramEnd"/>
            <w:r w:rsidRPr="006E20C6">
              <w:rPr>
                <w:bCs/>
                <w:color w:val="000000"/>
                <w:sz w:val="20"/>
                <w:szCs w:val="20"/>
              </w:rPr>
              <w:t>/п</w:t>
            </w:r>
          </w:p>
        </w:tc>
        <w:tc>
          <w:tcPr>
            <w:tcW w:w="1559" w:type="dxa"/>
            <w:shd w:val="clear" w:color="000000" w:fill="FFFFFF"/>
            <w:vAlign w:val="center"/>
          </w:tcPr>
          <w:p w:rsidR="00DE66E8" w:rsidRPr="006E20C6" w:rsidRDefault="00E956A0" w:rsidP="005E6048">
            <w:pPr>
              <w:jc w:val="center"/>
              <w:rPr>
                <w:bCs/>
                <w:color w:val="000000"/>
                <w:sz w:val="20"/>
                <w:szCs w:val="20"/>
              </w:rPr>
            </w:pPr>
            <w:r>
              <w:rPr>
                <w:sz w:val="20"/>
                <w:szCs w:val="20"/>
              </w:rPr>
              <w:t>Предлагаемое наименование</w:t>
            </w:r>
          </w:p>
        </w:tc>
        <w:tc>
          <w:tcPr>
            <w:tcW w:w="2410" w:type="dxa"/>
            <w:shd w:val="clear" w:color="000000" w:fill="FFFFFF"/>
            <w:vAlign w:val="center"/>
          </w:tcPr>
          <w:p w:rsidR="00DE66E8" w:rsidRPr="006E20C6" w:rsidRDefault="00DE66E8" w:rsidP="005E6048">
            <w:pPr>
              <w:jc w:val="center"/>
              <w:rPr>
                <w:bCs/>
                <w:color w:val="000000"/>
                <w:sz w:val="20"/>
                <w:szCs w:val="20"/>
              </w:rPr>
            </w:pPr>
          </w:p>
          <w:p w:rsidR="00DE66E8" w:rsidRPr="006E20C6" w:rsidRDefault="00DE66E8" w:rsidP="005E6048">
            <w:pPr>
              <w:jc w:val="center"/>
              <w:rPr>
                <w:bCs/>
                <w:color w:val="000000"/>
                <w:sz w:val="20"/>
                <w:szCs w:val="20"/>
              </w:rPr>
            </w:pPr>
            <w:r w:rsidRPr="006E20C6">
              <w:rPr>
                <w:bCs/>
                <w:color w:val="000000"/>
                <w:sz w:val="20"/>
                <w:szCs w:val="20"/>
              </w:rPr>
              <w:t>Функциональные, технические и качественные характеристики, эксплуатационные характеристики товара</w:t>
            </w:r>
          </w:p>
        </w:tc>
        <w:tc>
          <w:tcPr>
            <w:tcW w:w="1701" w:type="dxa"/>
            <w:shd w:val="clear" w:color="000000" w:fill="FFFFFF"/>
            <w:vAlign w:val="center"/>
          </w:tcPr>
          <w:p w:rsidR="00DE66E8" w:rsidRPr="00DE66E8" w:rsidRDefault="00445DAB" w:rsidP="00445DAB">
            <w:pPr>
              <w:jc w:val="center"/>
              <w:rPr>
                <w:sz w:val="20"/>
                <w:szCs w:val="20"/>
              </w:rPr>
            </w:pPr>
            <w:r>
              <w:rPr>
                <w:sz w:val="20"/>
                <w:szCs w:val="20"/>
              </w:rPr>
              <w:t>Производитель, н</w:t>
            </w:r>
            <w:r w:rsidR="00DE66E8" w:rsidRPr="00DE66E8">
              <w:rPr>
                <w:sz w:val="20"/>
                <w:szCs w:val="20"/>
              </w:rPr>
              <w:t>аименование страны происхождения товара</w:t>
            </w:r>
          </w:p>
        </w:tc>
        <w:tc>
          <w:tcPr>
            <w:tcW w:w="700" w:type="dxa"/>
            <w:shd w:val="clear" w:color="000000" w:fill="FFFFFF"/>
            <w:vAlign w:val="center"/>
          </w:tcPr>
          <w:p w:rsidR="00DE66E8" w:rsidRPr="006E20C6" w:rsidRDefault="00DE66E8" w:rsidP="00E956A0">
            <w:pPr>
              <w:jc w:val="center"/>
              <w:rPr>
                <w:bCs/>
                <w:color w:val="000000"/>
                <w:sz w:val="20"/>
                <w:szCs w:val="20"/>
              </w:rPr>
            </w:pPr>
            <w:r w:rsidRPr="006E20C6">
              <w:rPr>
                <w:bCs/>
                <w:color w:val="000000"/>
                <w:sz w:val="20"/>
                <w:szCs w:val="20"/>
              </w:rPr>
              <w:t>Ед.и</w:t>
            </w:r>
            <w:r w:rsidR="00E956A0">
              <w:rPr>
                <w:bCs/>
                <w:color w:val="000000"/>
                <w:sz w:val="20"/>
                <w:szCs w:val="20"/>
              </w:rPr>
              <w:t>зм</w:t>
            </w:r>
            <w:r w:rsidRPr="006E20C6">
              <w:rPr>
                <w:bCs/>
                <w:color w:val="000000"/>
                <w:sz w:val="20"/>
                <w:szCs w:val="20"/>
              </w:rPr>
              <w:t>.</w:t>
            </w:r>
          </w:p>
        </w:tc>
        <w:tc>
          <w:tcPr>
            <w:tcW w:w="733" w:type="dxa"/>
            <w:shd w:val="clear" w:color="000000" w:fill="FFFFFF"/>
            <w:vAlign w:val="center"/>
          </w:tcPr>
          <w:p w:rsidR="00DE66E8" w:rsidRPr="006E20C6" w:rsidRDefault="00DE66E8" w:rsidP="005E6048">
            <w:pPr>
              <w:jc w:val="center"/>
              <w:rPr>
                <w:bCs/>
                <w:color w:val="000000"/>
                <w:sz w:val="20"/>
                <w:szCs w:val="20"/>
              </w:rPr>
            </w:pPr>
            <w:r w:rsidRPr="006E20C6">
              <w:rPr>
                <w:bCs/>
                <w:color w:val="000000"/>
                <w:sz w:val="20"/>
                <w:szCs w:val="20"/>
              </w:rPr>
              <w:t>Кол-во</w:t>
            </w:r>
          </w:p>
        </w:tc>
        <w:tc>
          <w:tcPr>
            <w:tcW w:w="1260" w:type="dxa"/>
            <w:shd w:val="clear" w:color="000000" w:fill="FFFFFF"/>
            <w:vAlign w:val="center"/>
          </w:tcPr>
          <w:p w:rsidR="00DE66E8" w:rsidRPr="006E20C6" w:rsidRDefault="00E956A0" w:rsidP="005E6048">
            <w:pPr>
              <w:jc w:val="center"/>
              <w:rPr>
                <w:bCs/>
                <w:color w:val="000000"/>
                <w:sz w:val="20"/>
                <w:szCs w:val="20"/>
              </w:rPr>
            </w:pPr>
            <w:r>
              <w:rPr>
                <w:bCs/>
                <w:color w:val="000000"/>
                <w:sz w:val="20"/>
                <w:szCs w:val="20"/>
              </w:rPr>
              <w:t>Стоимость</w:t>
            </w:r>
          </w:p>
          <w:p w:rsidR="00DE66E8" w:rsidRPr="006E20C6" w:rsidRDefault="00DE66E8" w:rsidP="005E6048">
            <w:pPr>
              <w:jc w:val="center"/>
              <w:rPr>
                <w:bCs/>
                <w:color w:val="000000"/>
                <w:sz w:val="20"/>
                <w:szCs w:val="20"/>
              </w:rPr>
            </w:pPr>
          </w:p>
        </w:tc>
        <w:tc>
          <w:tcPr>
            <w:tcW w:w="1125" w:type="dxa"/>
            <w:shd w:val="clear" w:color="000000" w:fill="FFFFFF"/>
            <w:vAlign w:val="center"/>
          </w:tcPr>
          <w:p w:rsidR="00DE66E8" w:rsidRPr="006E20C6" w:rsidRDefault="00E956A0" w:rsidP="005E6048">
            <w:pPr>
              <w:jc w:val="center"/>
              <w:rPr>
                <w:bCs/>
                <w:color w:val="000000"/>
                <w:sz w:val="20"/>
                <w:szCs w:val="20"/>
              </w:rPr>
            </w:pPr>
            <w:r>
              <w:rPr>
                <w:bCs/>
                <w:color w:val="000000"/>
                <w:sz w:val="20"/>
                <w:szCs w:val="20"/>
              </w:rPr>
              <w:t>Итого</w:t>
            </w:r>
          </w:p>
          <w:p w:rsidR="00DE66E8" w:rsidRPr="006E20C6" w:rsidRDefault="00DE66E8" w:rsidP="005E6048">
            <w:pPr>
              <w:jc w:val="center"/>
              <w:rPr>
                <w:bCs/>
                <w:color w:val="000000"/>
                <w:sz w:val="20"/>
                <w:szCs w:val="20"/>
              </w:rPr>
            </w:pPr>
          </w:p>
        </w:tc>
      </w:tr>
      <w:tr w:rsidR="00445DAB" w:rsidRPr="00CB532B" w:rsidTr="00D71D49">
        <w:trPr>
          <w:trHeight w:val="420"/>
          <w:jc w:val="center"/>
        </w:trPr>
        <w:tc>
          <w:tcPr>
            <w:tcW w:w="701" w:type="dxa"/>
            <w:shd w:val="clear" w:color="000000" w:fill="FFFFFF"/>
            <w:vAlign w:val="center"/>
          </w:tcPr>
          <w:p w:rsidR="00DE66E8" w:rsidRPr="00CB532B" w:rsidRDefault="00DE66E8" w:rsidP="005E6048">
            <w:pPr>
              <w:jc w:val="center"/>
              <w:rPr>
                <w:color w:val="000000"/>
              </w:rPr>
            </w:pPr>
            <w:r w:rsidRPr="00CB532B">
              <w:rPr>
                <w:color w:val="000000"/>
              </w:rPr>
              <w:t>1</w:t>
            </w:r>
          </w:p>
        </w:tc>
        <w:tc>
          <w:tcPr>
            <w:tcW w:w="1559" w:type="dxa"/>
            <w:shd w:val="clear" w:color="000000" w:fill="FFFFFF"/>
          </w:tcPr>
          <w:p w:rsidR="00DE66E8" w:rsidRPr="00CB532B" w:rsidRDefault="00DE66E8" w:rsidP="005E6048"/>
        </w:tc>
        <w:tc>
          <w:tcPr>
            <w:tcW w:w="2410" w:type="dxa"/>
            <w:shd w:val="clear" w:color="000000" w:fill="FFFFFF"/>
            <w:vAlign w:val="center"/>
          </w:tcPr>
          <w:p w:rsidR="00DE66E8" w:rsidRPr="00CB532B" w:rsidRDefault="00DE66E8" w:rsidP="005E6048">
            <w:pPr>
              <w:jc w:val="center"/>
              <w:rPr>
                <w:color w:val="000000"/>
              </w:rPr>
            </w:pPr>
          </w:p>
        </w:tc>
        <w:tc>
          <w:tcPr>
            <w:tcW w:w="1701" w:type="dxa"/>
            <w:shd w:val="clear" w:color="000000" w:fill="FFFFFF"/>
          </w:tcPr>
          <w:p w:rsidR="00DE66E8" w:rsidRPr="00CB532B" w:rsidRDefault="00DE66E8" w:rsidP="005E6048">
            <w:pPr>
              <w:jc w:val="center"/>
              <w:rPr>
                <w:bCs/>
              </w:rPr>
            </w:pPr>
          </w:p>
        </w:tc>
        <w:tc>
          <w:tcPr>
            <w:tcW w:w="700" w:type="dxa"/>
            <w:shd w:val="clear" w:color="000000" w:fill="FFFFFF"/>
            <w:vAlign w:val="center"/>
          </w:tcPr>
          <w:p w:rsidR="00DE66E8" w:rsidRPr="00CB532B" w:rsidRDefault="00DE66E8" w:rsidP="005E6048">
            <w:pPr>
              <w:jc w:val="center"/>
              <w:rPr>
                <w:bCs/>
              </w:rPr>
            </w:pPr>
          </w:p>
        </w:tc>
        <w:tc>
          <w:tcPr>
            <w:tcW w:w="733" w:type="dxa"/>
            <w:shd w:val="clear" w:color="000000" w:fill="FFFFFF"/>
            <w:vAlign w:val="center"/>
          </w:tcPr>
          <w:p w:rsidR="00DE66E8" w:rsidRPr="00CB532B" w:rsidRDefault="00DE66E8" w:rsidP="005E6048">
            <w:pPr>
              <w:jc w:val="center"/>
            </w:pPr>
          </w:p>
        </w:tc>
        <w:tc>
          <w:tcPr>
            <w:tcW w:w="1260" w:type="dxa"/>
            <w:shd w:val="clear" w:color="000000" w:fill="FFFFFF"/>
            <w:vAlign w:val="center"/>
          </w:tcPr>
          <w:p w:rsidR="00DE66E8" w:rsidRPr="00CB532B" w:rsidRDefault="00DE66E8" w:rsidP="005E6048">
            <w:pPr>
              <w:jc w:val="center"/>
              <w:rPr>
                <w:color w:val="000000"/>
              </w:rPr>
            </w:pPr>
          </w:p>
        </w:tc>
        <w:tc>
          <w:tcPr>
            <w:tcW w:w="1125" w:type="dxa"/>
            <w:shd w:val="clear" w:color="000000" w:fill="FFFFFF"/>
            <w:vAlign w:val="center"/>
          </w:tcPr>
          <w:p w:rsidR="00DE66E8" w:rsidRPr="00CB532B" w:rsidRDefault="00DE66E8" w:rsidP="005E6048">
            <w:pPr>
              <w:jc w:val="center"/>
            </w:pPr>
          </w:p>
        </w:tc>
      </w:tr>
      <w:tr w:rsidR="00445DAB" w:rsidRPr="00CB532B" w:rsidTr="00D71D49">
        <w:trPr>
          <w:trHeight w:val="420"/>
          <w:jc w:val="center"/>
        </w:trPr>
        <w:tc>
          <w:tcPr>
            <w:tcW w:w="7804" w:type="dxa"/>
            <w:gridSpan w:val="6"/>
            <w:shd w:val="clear" w:color="000000" w:fill="FFFFFF"/>
            <w:vAlign w:val="center"/>
          </w:tcPr>
          <w:p w:rsidR="00445DAB" w:rsidRPr="00CB532B" w:rsidRDefault="00445DAB" w:rsidP="00445DAB">
            <w:r>
              <w:t>ИТОГО</w:t>
            </w:r>
          </w:p>
        </w:tc>
        <w:tc>
          <w:tcPr>
            <w:tcW w:w="1260" w:type="dxa"/>
            <w:shd w:val="clear" w:color="000000" w:fill="FFFFFF"/>
            <w:vAlign w:val="center"/>
          </w:tcPr>
          <w:p w:rsidR="00445DAB" w:rsidRPr="00CB532B" w:rsidRDefault="00445DAB" w:rsidP="005E6048">
            <w:pPr>
              <w:jc w:val="center"/>
              <w:rPr>
                <w:color w:val="000000"/>
              </w:rPr>
            </w:pPr>
          </w:p>
        </w:tc>
        <w:tc>
          <w:tcPr>
            <w:tcW w:w="1125" w:type="dxa"/>
            <w:shd w:val="clear" w:color="000000" w:fill="FFFFFF"/>
            <w:vAlign w:val="center"/>
          </w:tcPr>
          <w:p w:rsidR="00445DAB" w:rsidRPr="00CB532B" w:rsidRDefault="00445DAB" w:rsidP="005E6048">
            <w:pPr>
              <w:jc w:val="center"/>
            </w:pPr>
          </w:p>
        </w:tc>
      </w:tr>
    </w:tbl>
    <w:p w:rsidR="00DE66E8" w:rsidRDefault="00DE66E8" w:rsidP="008B7544">
      <w:pPr>
        <w:rPr>
          <w:b/>
          <w:bCs/>
          <w:sz w:val="22"/>
          <w:szCs w:val="22"/>
        </w:rPr>
      </w:pPr>
    </w:p>
    <w:tbl>
      <w:tblPr>
        <w:tblW w:w="0" w:type="auto"/>
        <w:tblBorders>
          <w:insideH w:val="single" w:sz="4" w:space="0" w:color="auto"/>
          <w:insideV w:val="single" w:sz="4" w:space="0" w:color="auto"/>
        </w:tblBorders>
        <w:tblLook w:val="04A0"/>
      </w:tblPr>
      <w:tblGrid>
        <w:gridCol w:w="9855"/>
      </w:tblGrid>
      <w:tr w:rsidR="00445DAB" w:rsidRPr="00CB532B" w:rsidTr="00445DAB">
        <w:trPr>
          <w:trHeight w:val="284"/>
        </w:trPr>
        <w:tc>
          <w:tcPr>
            <w:tcW w:w="9855" w:type="dxa"/>
            <w:tcBorders>
              <w:top w:val="nil"/>
              <w:left w:val="nil"/>
              <w:bottom w:val="single" w:sz="4" w:space="0" w:color="auto"/>
              <w:right w:val="nil"/>
            </w:tcBorders>
          </w:tcPr>
          <w:p w:rsidR="00445DAB" w:rsidRPr="00CB532B" w:rsidRDefault="00445DAB" w:rsidP="005E6048">
            <w:pPr>
              <w:jc w:val="both"/>
            </w:pPr>
          </w:p>
        </w:tc>
      </w:tr>
      <w:tr w:rsidR="00445DAB" w:rsidRPr="00CB532B" w:rsidTr="00445DAB">
        <w:trPr>
          <w:trHeight w:val="397"/>
        </w:trPr>
        <w:tc>
          <w:tcPr>
            <w:tcW w:w="9855" w:type="dxa"/>
            <w:tcBorders>
              <w:top w:val="single" w:sz="4" w:space="0" w:color="auto"/>
              <w:left w:val="nil"/>
              <w:bottom w:val="nil"/>
              <w:right w:val="nil"/>
            </w:tcBorders>
            <w:hideMark/>
          </w:tcPr>
          <w:p w:rsidR="00445DAB" w:rsidRPr="00445DAB" w:rsidRDefault="00445DAB" w:rsidP="005E6048">
            <w:pPr>
              <w:jc w:val="center"/>
              <w:rPr>
                <w:i/>
                <w:sz w:val="20"/>
                <w:szCs w:val="20"/>
              </w:rPr>
            </w:pPr>
            <w:r w:rsidRPr="00445DAB">
              <w:rPr>
                <w:i/>
                <w:sz w:val="20"/>
                <w:szCs w:val="20"/>
              </w:rPr>
              <w:t>(наименование Участника закупки)</w:t>
            </w:r>
          </w:p>
        </w:tc>
      </w:tr>
    </w:tbl>
    <w:p w:rsidR="00445DAB" w:rsidRPr="00445DAB" w:rsidRDefault="00445DAB" w:rsidP="00445DAB">
      <w:pPr>
        <w:autoSpaceDE w:val="0"/>
        <w:autoSpaceDN w:val="0"/>
        <w:adjustRightInd w:val="0"/>
        <w:jc w:val="both"/>
        <w:rPr>
          <w:spacing w:val="-1"/>
        </w:rPr>
      </w:pPr>
      <w:proofErr w:type="gramStart"/>
      <w:r w:rsidRPr="00445DAB">
        <w:rPr>
          <w:spacing w:val="-1"/>
        </w:rPr>
        <w:t>извещен о том, что несет ответственность за достоверность сведений о стране происхождения товара, указанного в заявке на участие в запросе котировок</w:t>
      </w:r>
      <w:r>
        <w:rPr>
          <w:spacing w:val="-1"/>
        </w:rPr>
        <w:t>.</w:t>
      </w:r>
      <w:proofErr w:type="gramEnd"/>
    </w:p>
    <w:p w:rsidR="00445DAB" w:rsidRPr="00CB532B" w:rsidRDefault="00445DAB" w:rsidP="00445DAB">
      <w:pPr>
        <w:autoSpaceDE w:val="0"/>
        <w:autoSpaceDN w:val="0"/>
        <w:adjustRightInd w:val="0"/>
        <w:jc w:val="both"/>
        <w:rPr>
          <w:color w:val="000000"/>
        </w:rPr>
      </w:pPr>
    </w:p>
    <w:p w:rsidR="0098450B" w:rsidRPr="007D718C" w:rsidRDefault="0098450B" w:rsidP="0098450B">
      <w:pPr>
        <w:rPr>
          <w:b/>
          <w:bCs/>
        </w:rPr>
      </w:pPr>
      <w:r w:rsidRPr="007D718C">
        <w:rPr>
          <w:b/>
          <w:bCs/>
        </w:rPr>
        <w:t>Условия исполнения договора:</w:t>
      </w:r>
    </w:p>
    <w:p w:rsidR="0098450B" w:rsidRPr="007D718C" w:rsidRDefault="0098450B" w:rsidP="0098450B">
      <w:pPr>
        <w:numPr>
          <w:ilvl w:val="0"/>
          <w:numId w:val="27"/>
        </w:numPr>
        <w:jc w:val="both"/>
      </w:pPr>
      <w:r w:rsidRPr="007D718C">
        <w:rPr>
          <w:b/>
          <w:bCs/>
        </w:rPr>
        <w:t>Требования качества</w:t>
      </w:r>
      <w:r w:rsidRPr="007D718C">
        <w:t>:  товар, заявленный к поставке, соответствует по качеству и техническим характеристикам Сертификатам Соответствия и Регистрационным Удостоверениям.</w:t>
      </w:r>
    </w:p>
    <w:p w:rsidR="0098450B" w:rsidRPr="007D718C" w:rsidRDefault="0098450B" w:rsidP="0098450B">
      <w:pPr>
        <w:numPr>
          <w:ilvl w:val="0"/>
          <w:numId w:val="27"/>
        </w:numPr>
        <w:jc w:val="both"/>
      </w:pPr>
      <w:r w:rsidRPr="007D718C">
        <w:rPr>
          <w:b/>
        </w:rPr>
        <w:t>Место поставки</w:t>
      </w:r>
      <w:r w:rsidRPr="007D718C">
        <w:t xml:space="preserve">: </w:t>
      </w:r>
      <w:r>
        <w:t>624860</w:t>
      </w:r>
      <w:r w:rsidRPr="007D718C">
        <w:t xml:space="preserve">, </w:t>
      </w:r>
      <w:proofErr w:type="gramStart"/>
      <w:r>
        <w:t>Свердловская</w:t>
      </w:r>
      <w:proofErr w:type="gramEnd"/>
      <w:r>
        <w:t xml:space="preserve"> обл., </w:t>
      </w:r>
      <w:r w:rsidRPr="007D718C">
        <w:t xml:space="preserve">г. </w:t>
      </w:r>
      <w:r>
        <w:t>Камышлов</w:t>
      </w:r>
      <w:r w:rsidRPr="007D718C">
        <w:t xml:space="preserve">, ул. </w:t>
      </w:r>
      <w:r>
        <w:t>Красных Орлов</w:t>
      </w:r>
      <w:r w:rsidRPr="007D718C">
        <w:t>, д.</w:t>
      </w:r>
      <w:r>
        <w:t>99</w:t>
      </w:r>
      <w:r w:rsidRPr="007D718C">
        <w:t>.</w:t>
      </w:r>
    </w:p>
    <w:p w:rsidR="0098450B" w:rsidRPr="007D718C" w:rsidRDefault="0098450B" w:rsidP="0098450B">
      <w:pPr>
        <w:numPr>
          <w:ilvl w:val="0"/>
          <w:numId w:val="27"/>
        </w:numPr>
        <w:jc w:val="both"/>
        <w:rPr>
          <w:b/>
          <w:bCs/>
        </w:rPr>
      </w:pPr>
      <w:r w:rsidRPr="007D718C">
        <w:rPr>
          <w:b/>
          <w:bCs/>
        </w:rPr>
        <w:t>Сроки и условия поставки товара:</w:t>
      </w:r>
      <w:r w:rsidRPr="007D718C">
        <w:t xml:space="preserve"> ______________________</w:t>
      </w:r>
    </w:p>
    <w:p w:rsidR="0098450B" w:rsidRPr="007D718C" w:rsidRDefault="0098450B" w:rsidP="0098450B">
      <w:pPr>
        <w:numPr>
          <w:ilvl w:val="0"/>
          <w:numId w:val="27"/>
        </w:numPr>
        <w:jc w:val="both"/>
      </w:pPr>
      <w:r>
        <w:rPr>
          <w:b/>
          <w:bCs/>
        </w:rPr>
        <w:lastRenderedPageBreak/>
        <w:t>Стоимость поставки</w:t>
      </w:r>
      <w:r w:rsidRPr="007D718C">
        <w:rPr>
          <w:b/>
          <w:bCs/>
        </w:rPr>
        <w:t xml:space="preserve"> товара включает</w:t>
      </w:r>
      <w:r w:rsidRPr="007D718C">
        <w:t xml:space="preserve">: </w:t>
      </w:r>
    </w:p>
    <w:p w:rsidR="0098450B" w:rsidRPr="007D718C" w:rsidRDefault="0098450B" w:rsidP="0098450B">
      <w:pPr>
        <w:numPr>
          <w:ilvl w:val="0"/>
          <w:numId w:val="27"/>
        </w:numPr>
        <w:jc w:val="both"/>
        <w:rPr>
          <w:i/>
          <w:iCs/>
        </w:rPr>
      </w:pPr>
      <w:r w:rsidRPr="007D718C">
        <w:rPr>
          <w:b/>
          <w:bCs/>
        </w:rPr>
        <w:t xml:space="preserve">Стоимость поставки товара </w:t>
      </w:r>
      <w:proofErr w:type="gramStart"/>
      <w:r w:rsidRPr="007D718C">
        <w:rPr>
          <w:b/>
          <w:bCs/>
        </w:rPr>
        <w:t>до</w:t>
      </w:r>
      <w:proofErr w:type="gramEnd"/>
      <w:r w:rsidRPr="007D718C">
        <w:t xml:space="preserve"> ________________ составляет: </w:t>
      </w:r>
    </w:p>
    <w:p w:rsidR="0098450B" w:rsidRPr="007D718C" w:rsidRDefault="0098450B" w:rsidP="0098450B">
      <w:pPr>
        <w:ind w:left="709"/>
        <w:rPr>
          <w:i/>
          <w:iCs/>
        </w:rPr>
      </w:pPr>
      <w:r w:rsidRPr="007D718C">
        <w:rPr>
          <w:i/>
          <w:iCs/>
        </w:rPr>
        <w:t xml:space="preserve">                        (дата)</w:t>
      </w:r>
    </w:p>
    <w:p w:rsidR="0098450B" w:rsidRPr="007D718C" w:rsidRDefault="0098450B" w:rsidP="0098450B">
      <w:pPr>
        <w:rPr>
          <w:spacing w:val="-9"/>
        </w:rPr>
      </w:pPr>
      <w:r w:rsidRPr="007D718C">
        <w:t xml:space="preserve">__________________________________________________________________________ руб., в том числе НДС %- ______ (если не облагается, </w:t>
      </w:r>
      <w:r w:rsidRPr="00EB2DFB">
        <w:rPr>
          <w:b/>
          <w:i/>
          <w:iCs/>
          <w:u w:val="single"/>
        </w:rPr>
        <w:t>обязательно</w:t>
      </w:r>
      <w:r w:rsidRPr="007D718C">
        <w:t xml:space="preserve"> указать основания). Стоимость поставки товара по договору является фиксированной и не подлежит изменению на протяжении всего срока действии договора.</w:t>
      </w:r>
    </w:p>
    <w:p w:rsidR="0098450B" w:rsidRPr="007D718C" w:rsidRDefault="0098450B" w:rsidP="0098450B">
      <w:pPr>
        <w:ind w:firstLine="720"/>
        <w:rPr>
          <w:b/>
          <w:bCs/>
        </w:rPr>
      </w:pPr>
      <w:r w:rsidRPr="007D718C">
        <w:rPr>
          <w:b/>
          <w:bCs/>
        </w:rPr>
        <w:t>7. Сроки и условия оплаты: ____________________________________________________</w:t>
      </w:r>
      <w:r>
        <w:rPr>
          <w:b/>
          <w:bCs/>
        </w:rPr>
        <w:t>____________________________</w:t>
      </w:r>
    </w:p>
    <w:p w:rsidR="0098450B" w:rsidRDefault="0098450B" w:rsidP="0098450B">
      <w:pPr>
        <w:ind w:firstLine="720"/>
        <w:rPr>
          <w:b/>
          <w:bCs/>
        </w:rPr>
      </w:pPr>
      <w:r>
        <w:rPr>
          <w:b/>
          <w:bCs/>
        </w:rPr>
        <w:t>8. Гарантийный срок составляет____________________________________________</w:t>
      </w:r>
    </w:p>
    <w:p w:rsidR="0098450B" w:rsidRPr="007D718C" w:rsidRDefault="0098450B" w:rsidP="0098450B">
      <w:pPr>
        <w:ind w:firstLine="720"/>
        <w:rPr>
          <w:b/>
          <w:bCs/>
        </w:rPr>
      </w:pPr>
      <w:r>
        <w:rPr>
          <w:b/>
          <w:bCs/>
        </w:rPr>
        <w:t>9</w:t>
      </w:r>
      <w:r w:rsidRPr="007D718C">
        <w:rPr>
          <w:b/>
          <w:bCs/>
        </w:rPr>
        <w:t>. Особые условия: ________________________________________________________________</w:t>
      </w:r>
      <w:r>
        <w:rPr>
          <w:b/>
          <w:bCs/>
        </w:rPr>
        <w:t>______________</w:t>
      </w:r>
    </w:p>
    <w:p w:rsidR="0098450B" w:rsidRPr="00E52A80" w:rsidRDefault="0098450B" w:rsidP="0098450B">
      <w:pPr>
        <w:rPr>
          <w:b/>
          <w:bCs/>
        </w:rPr>
      </w:pPr>
      <w:r w:rsidRPr="007D718C">
        <w:rPr>
          <w:b/>
          <w:bCs/>
        </w:rPr>
        <w:t>__________________________________________________________________________</w:t>
      </w:r>
      <w:r>
        <w:rPr>
          <w:b/>
          <w:bCs/>
        </w:rPr>
        <w:t>____</w:t>
      </w:r>
    </w:p>
    <w:p w:rsidR="0098450B" w:rsidRPr="007D718C" w:rsidRDefault="0098450B" w:rsidP="0098450B">
      <w:pPr>
        <w:pStyle w:val="ConsNormal"/>
        <w:ind w:firstLine="900"/>
        <w:jc w:val="both"/>
        <w:rPr>
          <w:rFonts w:ascii="Times New Roman" w:hAnsi="Times New Roman" w:cs="Times New Roman"/>
          <w:sz w:val="24"/>
          <w:szCs w:val="24"/>
        </w:rPr>
      </w:pPr>
      <w:r w:rsidRPr="007D718C">
        <w:rPr>
          <w:rFonts w:ascii="Times New Roman" w:hAnsi="Times New Roman" w:cs="Times New Roman"/>
          <w:sz w:val="24"/>
          <w:szCs w:val="24"/>
        </w:rPr>
        <w:t xml:space="preserve">При подаче заявки на поставку товара в соответствии с Вашим запросом </w:t>
      </w:r>
      <w:r>
        <w:rPr>
          <w:rFonts w:ascii="Times New Roman" w:hAnsi="Times New Roman" w:cs="Times New Roman"/>
          <w:sz w:val="24"/>
          <w:szCs w:val="24"/>
        </w:rPr>
        <w:t>котировок</w:t>
      </w:r>
      <w:r w:rsidRPr="007D718C">
        <w:rPr>
          <w:rFonts w:ascii="Times New Roman" w:hAnsi="Times New Roman" w:cs="Times New Roman"/>
          <w:sz w:val="24"/>
          <w:szCs w:val="24"/>
        </w:rPr>
        <w:t xml:space="preserve">, мы выражаем согласие с указанными условиями договора, а также мы  берем на себя обязательства </w:t>
      </w:r>
      <w:r w:rsidRPr="007D718C">
        <w:rPr>
          <w:rFonts w:ascii="Times New Roman" w:hAnsi="Times New Roman" w:cs="Times New Roman"/>
          <w:b/>
          <w:bCs/>
          <w:sz w:val="24"/>
          <w:szCs w:val="24"/>
        </w:rPr>
        <w:t xml:space="preserve">при подаче </w:t>
      </w:r>
      <w:r>
        <w:rPr>
          <w:rFonts w:ascii="Times New Roman" w:hAnsi="Times New Roman" w:cs="Times New Roman"/>
          <w:b/>
          <w:bCs/>
          <w:sz w:val="24"/>
          <w:szCs w:val="24"/>
        </w:rPr>
        <w:t>котировочной заявки</w:t>
      </w:r>
      <w:r w:rsidRPr="007D718C">
        <w:rPr>
          <w:rFonts w:ascii="Times New Roman" w:hAnsi="Times New Roman" w:cs="Times New Roman"/>
          <w:sz w:val="24"/>
          <w:szCs w:val="24"/>
        </w:rPr>
        <w:t xml:space="preserve"> представить документы (оригиналы или заверенные копии), подтверждающие сведения, указанные в анкете, а именно:</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Учредительные документы с учетом внесенных в них изменений, свидетельства о государственной регистрации учредительных документов и внесенных в них изменений;</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Свидетельство о государственной регистрации контрагента, свидетельство о внесении в государственный реестр изменений в сведения о юридическом лице, не связанных с внесением в учредительные документы, свидетельство о постановке на учет в налоговом органе;</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Выписка из единого государственного реестра юридических лиц, выданная регистрирующим органом не ранее чем за один месяц до предоставления документов;</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proofErr w:type="gramStart"/>
      <w:r w:rsidRPr="0098450B">
        <w:t>Документы, подтверждающие полномочия лица на подписание договора, оформленные надлежащим образом (протокол (решение) уполномоченного органа управления контрагента о назначении Исполнительного органа; оригинал доверенности, если договор со стороны контрагента подписан не единоличным Исполнительным органом; согласие соответствующего органа управления контрагента на совершение сделки, предусмотренной договором, в случаях, когда это определено законодательством Российской Федерации и учредительными документами контрагента);</w:t>
      </w:r>
      <w:proofErr w:type="gramEnd"/>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 xml:space="preserve">Лицензии, если деятельность, которую осуществляет контрагент, подлежит лицензированию в соответствии с законодательством Российской Федерации; </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Информационная справка, содержащая сведения о владельцах контрагента, включая конечных бенефициаров, с приложением подтверждающих документов;</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rPr>
          <w:b/>
          <w:bCs/>
          <w:i/>
          <w:iCs/>
          <w:color w:val="000000"/>
          <w:spacing w:val="-10"/>
          <w:u w:val="single"/>
          <w:lang w:eastAsia="en-US"/>
        </w:rPr>
        <w:t>Копия банковской карточки с образцами подписей и оттиском печати контрагента</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rPr>
          <w:b/>
          <w:bCs/>
          <w:i/>
          <w:iCs/>
          <w:u w:val="single"/>
        </w:rPr>
      </w:pPr>
      <w:r w:rsidRPr="0098450B">
        <w:rPr>
          <w:b/>
          <w:bCs/>
          <w:i/>
          <w:iCs/>
          <w:u w:val="single"/>
        </w:rPr>
        <w:t>Регистрационные удостоверения, сертификаты и декларация соответствия на предлагаемый Товар и другие соответствующие информационные справки.</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 xml:space="preserve"> Комплектация оборудования с указанием всех принадлежностей на фирменном бланке за подписью руководителя. </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 xml:space="preserve"> Лицензия поставщика на техническое обслуживание медицинского оборудования либо договор с организацией, у которой имеется лицензия на техническое обслуживание, либо предоставление поставщиком гарантийного письма от производителя.</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Копия справки о состоянии расчётов по налогам, сборам, взносам.</w:t>
      </w:r>
    </w:p>
    <w:p w:rsidR="0098450B" w:rsidRPr="0098450B" w:rsidRDefault="0098450B" w:rsidP="0098450B">
      <w:pPr>
        <w:widowControl w:val="0"/>
        <w:numPr>
          <w:ilvl w:val="0"/>
          <w:numId w:val="28"/>
        </w:numPr>
        <w:tabs>
          <w:tab w:val="clear" w:pos="720"/>
          <w:tab w:val="num" w:pos="540"/>
        </w:tabs>
        <w:autoSpaceDE w:val="0"/>
        <w:autoSpaceDN w:val="0"/>
        <w:adjustRightInd w:val="0"/>
        <w:ind w:left="540"/>
        <w:jc w:val="both"/>
      </w:pPr>
      <w:r w:rsidRPr="0098450B">
        <w:t xml:space="preserve">Уведомление или справка о применении УСН (при использовании Упрощенной Системы Налогообложения)   </w:t>
      </w:r>
    </w:p>
    <w:p w:rsidR="008B7544" w:rsidRDefault="008B7544" w:rsidP="008B7544">
      <w:pPr>
        <w:pStyle w:val="ConsNormal"/>
        <w:ind w:firstLine="0"/>
        <w:jc w:val="both"/>
        <w:rPr>
          <w:rFonts w:ascii="Times New Roman" w:hAnsi="Times New Roman"/>
          <w:sz w:val="22"/>
          <w:szCs w:val="22"/>
        </w:rPr>
      </w:pPr>
    </w:p>
    <w:p w:rsidR="008B7544" w:rsidRPr="004F2983" w:rsidRDefault="008B7544" w:rsidP="008B7544">
      <w:pPr>
        <w:rPr>
          <w:sz w:val="22"/>
          <w:szCs w:val="22"/>
        </w:rPr>
      </w:pPr>
    </w:p>
    <w:p w:rsidR="008B7544" w:rsidRPr="004F2983" w:rsidRDefault="008B7544" w:rsidP="008B7544">
      <w:pPr>
        <w:ind w:firstLine="720"/>
        <w:rPr>
          <w:sz w:val="22"/>
          <w:szCs w:val="22"/>
        </w:rPr>
      </w:pPr>
      <w:r w:rsidRPr="004F2983">
        <w:rPr>
          <w:sz w:val="22"/>
          <w:szCs w:val="22"/>
        </w:rPr>
        <w:t>____________________</w:t>
      </w:r>
      <w:r w:rsidRPr="004F2983">
        <w:rPr>
          <w:sz w:val="22"/>
          <w:szCs w:val="22"/>
        </w:rPr>
        <w:tab/>
      </w:r>
      <w:r w:rsidRPr="004F2983">
        <w:rPr>
          <w:sz w:val="22"/>
          <w:szCs w:val="22"/>
        </w:rPr>
        <w:tab/>
        <w:t>_____________</w:t>
      </w:r>
      <w:r w:rsidRPr="004F2983">
        <w:rPr>
          <w:sz w:val="22"/>
          <w:szCs w:val="22"/>
        </w:rPr>
        <w:tab/>
      </w:r>
      <w:r w:rsidRPr="004F2983">
        <w:rPr>
          <w:sz w:val="22"/>
          <w:szCs w:val="22"/>
        </w:rPr>
        <w:tab/>
        <w:t>___________________</w:t>
      </w:r>
    </w:p>
    <w:p w:rsidR="008B7544" w:rsidRPr="004F2983" w:rsidRDefault="008B7544" w:rsidP="008B7544">
      <w:pPr>
        <w:ind w:firstLine="720"/>
        <w:rPr>
          <w:i/>
          <w:sz w:val="18"/>
          <w:szCs w:val="18"/>
        </w:rPr>
      </w:pPr>
      <w:proofErr w:type="gramStart"/>
      <w:r w:rsidRPr="004F2983">
        <w:rPr>
          <w:i/>
          <w:sz w:val="18"/>
          <w:szCs w:val="18"/>
        </w:rPr>
        <w:t xml:space="preserve">(должность подписавшего </w:t>
      </w:r>
      <w:r w:rsidRPr="004F2983">
        <w:rPr>
          <w:i/>
          <w:sz w:val="18"/>
          <w:szCs w:val="18"/>
        </w:rPr>
        <w:tab/>
      </w:r>
      <w:r w:rsidRPr="004F2983">
        <w:rPr>
          <w:i/>
          <w:sz w:val="18"/>
          <w:szCs w:val="18"/>
        </w:rPr>
        <w:tab/>
        <w:t xml:space="preserve">        (подпись)</w:t>
      </w:r>
      <w:r w:rsidRPr="004F2983">
        <w:rPr>
          <w:i/>
          <w:sz w:val="18"/>
          <w:szCs w:val="18"/>
        </w:rPr>
        <w:tab/>
      </w:r>
      <w:r w:rsidRPr="004F2983">
        <w:rPr>
          <w:i/>
          <w:sz w:val="18"/>
          <w:szCs w:val="18"/>
        </w:rPr>
        <w:tab/>
      </w:r>
      <w:r w:rsidRPr="004F2983">
        <w:rPr>
          <w:i/>
          <w:sz w:val="18"/>
          <w:szCs w:val="18"/>
        </w:rPr>
        <w:tab/>
        <w:t xml:space="preserve">          (фамилия, инициалы)</w:t>
      </w:r>
      <w:proofErr w:type="gramEnd"/>
    </w:p>
    <w:p w:rsidR="008B7544" w:rsidRPr="004F2983" w:rsidRDefault="008B7544" w:rsidP="008B7544">
      <w:pPr>
        <w:ind w:firstLine="720"/>
        <w:rPr>
          <w:i/>
          <w:sz w:val="18"/>
          <w:szCs w:val="18"/>
        </w:rPr>
      </w:pPr>
      <w:r w:rsidRPr="004F2983">
        <w:rPr>
          <w:i/>
          <w:sz w:val="18"/>
          <w:szCs w:val="18"/>
        </w:rPr>
        <w:t xml:space="preserve">       (для юридического лица))</w:t>
      </w:r>
      <w:r w:rsidRPr="004F2983">
        <w:rPr>
          <w:i/>
          <w:sz w:val="18"/>
          <w:szCs w:val="18"/>
        </w:rPr>
        <w:tab/>
      </w:r>
    </w:p>
    <w:p w:rsidR="000C3A36" w:rsidRDefault="000C3A36" w:rsidP="000C3A36">
      <w:pPr>
        <w:rPr>
          <w:b/>
          <w:sz w:val="22"/>
          <w:szCs w:val="22"/>
        </w:rPr>
      </w:pPr>
    </w:p>
    <w:p w:rsidR="009D6006" w:rsidRPr="00E659B3" w:rsidRDefault="009D6006" w:rsidP="009D6006">
      <w:pPr>
        <w:jc w:val="right"/>
        <w:rPr>
          <w:b/>
          <w:sz w:val="22"/>
          <w:szCs w:val="22"/>
        </w:rPr>
      </w:pPr>
      <w:r w:rsidRPr="00E659B3">
        <w:rPr>
          <w:b/>
          <w:sz w:val="22"/>
          <w:szCs w:val="22"/>
        </w:rPr>
        <w:t>Приложение №2</w:t>
      </w:r>
    </w:p>
    <w:p w:rsidR="009D6006" w:rsidRPr="004F2983" w:rsidRDefault="009D6006" w:rsidP="009D6006">
      <w:pPr>
        <w:rPr>
          <w:sz w:val="22"/>
          <w:szCs w:val="22"/>
        </w:rPr>
      </w:pPr>
    </w:p>
    <w:p w:rsidR="009D6006" w:rsidRPr="004F2983" w:rsidRDefault="009D6006" w:rsidP="009D6006">
      <w:pPr>
        <w:rPr>
          <w:sz w:val="22"/>
          <w:szCs w:val="22"/>
        </w:rPr>
      </w:pPr>
    </w:p>
    <w:p w:rsidR="009D6006" w:rsidRPr="00FD37A8" w:rsidRDefault="009D6006" w:rsidP="009D6006">
      <w:pPr>
        <w:pStyle w:val="34"/>
        <w:jc w:val="center"/>
        <w:rPr>
          <w:iCs/>
          <w:sz w:val="28"/>
        </w:rPr>
      </w:pPr>
      <w:r w:rsidRPr="00FD37A8">
        <w:rPr>
          <w:iCs/>
          <w:sz w:val="28"/>
        </w:rPr>
        <w:t xml:space="preserve">АНКЕТА УЧАСТНИКА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3596"/>
      </w:tblGrid>
      <w:tr w:rsidR="009D6006" w:rsidRPr="009D6006" w:rsidTr="005E6048">
        <w:tc>
          <w:tcPr>
            <w:tcW w:w="5868" w:type="dxa"/>
          </w:tcPr>
          <w:p w:rsidR="009D6006" w:rsidRPr="009D6006" w:rsidRDefault="009D6006" w:rsidP="009D6006">
            <w:pPr>
              <w:numPr>
                <w:ilvl w:val="0"/>
                <w:numId w:val="30"/>
              </w:numPr>
              <w:tabs>
                <w:tab w:val="clear" w:pos="720"/>
                <w:tab w:val="num" w:pos="284"/>
              </w:tabs>
              <w:spacing w:after="60"/>
              <w:ind w:hanging="436"/>
              <w:jc w:val="both"/>
              <w:rPr>
                <w:b/>
                <w:bCs/>
                <w:sz w:val="22"/>
                <w:szCs w:val="22"/>
              </w:rPr>
            </w:pPr>
            <w:r w:rsidRPr="009D6006">
              <w:rPr>
                <w:b/>
                <w:bCs/>
                <w:sz w:val="22"/>
                <w:szCs w:val="22"/>
              </w:rPr>
              <w:t>Полное и сокращенное наименования организац</w:t>
            </w:r>
            <w:proofErr w:type="gramStart"/>
            <w:r w:rsidRPr="009D6006">
              <w:rPr>
                <w:b/>
                <w:bCs/>
                <w:sz w:val="22"/>
                <w:szCs w:val="22"/>
              </w:rPr>
              <w:t>ии и ее</w:t>
            </w:r>
            <w:proofErr w:type="gramEnd"/>
            <w:r w:rsidRPr="009D6006">
              <w:rPr>
                <w:b/>
                <w:bCs/>
                <w:sz w:val="22"/>
                <w:szCs w:val="22"/>
              </w:rPr>
              <w:t xml:space="preserve"> организационно-правовая форма </w:t>
            </w:r>
          </w:p>
          <w:p w:rsidR="009D6006" w:rsidRPr="009D6006" w:rsidRDefault="009D6006" w:rsidP="009D6006">
            <w:pPr>
              <w:jc w:val="both"/>
              <w:rPr>
                <w:b/>
                <w:bCs/>
                <w:sz w:val="22"/>
                <w:szCs w:val="22"/>
              </w:rPr>
            </w:pPr>
            <w:r w:rsidRPr="009D6006">
              <w:rPr>
                <w:i/>
                <w:iCs/>
                <w:sz w:val="22"/>
                <w:szCs w:val="22"/>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3596" w:type="dxa"/>
          </w:tcPr>
          <w:p w:rsidR="009D6006" w:rsidRPr="009D6006" w:rsidRDefault="009D6006" w:rsidP="005E6048">
            <w:pPr>
              <w:rPr>
                <w:bCs/>
                <w:sz w:val="22"/>
                <w:szCs w:val="22"/>
              </w:rPr>
            </w:pPr>
          </w:p>
        </w:tc>
      </w:tr>
      <w:tr w:rsidR="009D6006" w:rsidRPr="009D6006" w:rsidTr="005E6048">
        <w:tc>
          <w:tcPr>
            <w:tcW w:w="5868" w:type="dxa"/>
          </w:tcPr>
          <w:p w:rsidR="009D6006" w:rsidRPr="009D6006" w:rsidRDefault="009D6006" w:rsidP="009D6006">
            <w:pPr>
              <w:numPr>
                <w:ilvl w:val="0"/>
                <w:numId w:val="30"/>
              </w:numPr>
              <w:spacing w:after="60"/>
              <w:jc w:val="both"/>
              <w:rPr>
                <w:b/>
                <w:bCs/>
                <w:sz w:val="22"/>
                <w:szCs w:val="22"/>
              </w:rPr>
            </w:pPr>
            <w:r w:rsidRPr="009D6006">
              <w:rPr>
                <w:b/>
                <w:bCs/>
                <w:sz w:val="22"/>
                <w:szCs w:val="22"/>
              </w:rPr>
              <w:t>Регистрационные данные:</w:t>
            </w:r>
          </w:p>
          <w:p w:rsidR="009D6006" w:rsidRPr="009D6006" w:rsidRDefault="009D6006" w:rsidP="009D6006">
            <w:pPr>
              <w:jc w:val="both"/>
              <w:rPr>
                <w:b/>
                <w:bCs/>
                <w:sz w:val="22"/>
                <w:szCs w:val="22"/>
              </w:rPr>
            </w:pPr>
            <w:r w:rsidRPr="009D6006">
              <w:rPr>
                <w:sz w:val="22"/>
                <w:szCs w:val="22"/>
              </w:rPr>
              <w:t xml:space="preserve">Дата, место и орган регистрации юридического лица, регистрации физического лица в качестве индивидуального предпринимателя </w:t>
            </w:r>
            <w:r w:rsidRPr="009D6006">
              <w:rPr>
                <w:i/>
                <w:iCs/>
                <w:sz w:val="22"/>
                <w:szCs w:val="22"/>
              </w:rPr>
              <w:t>(на основании Свидетельства о государственной регистрации)</w:t>
            </w:r>
          </w:p>
        </w:tc>
        <w:tc>
          <w:tcPr>
            <w:tcW w:w="3596" w:type="dxa"/>
          </w:tcPr>
          <w:p w:rsidR="009D6006" w:rsidRPr="009D6006" w:rsidRDefault="009D6006" w:rsidP="005E6048">
            <w:pPr>
              <w:rPr>
                <w:bCs/>
                <w:sz w:val="22"/>
                <w:szCs w:val="22"/>
              </w:rPr>
            </w:pPr>
          </w:p>
        </w:tc>
      </w:tr>
      <w:tr w:rsidR="009D6006" w:rsidRPr="009D6006" w:rsidTr="005E6048">
        <w:trPr>
          <w:trHeight w:val="148"/>
        </w:trPr>
        <w:tc>
          <w:tcPr>
            <w:tcW w:w="5868" w:type="dxa"/>
            <w:tcBorders>
              <w:top w:val="nil"/>
            </w:tcBorders>
          </w:tcPr>
          <w:p w:rsidR="009D6006" w:rsidRPr="009D6006" w:rsidRDefault="009D6006" w:rsidP="009D6006">
            <w:pPr>
              <w:numPr>
                <w:ilvl w:val="0"/>
                <w:numId w:val="30"/>
              </w:numPr>
              <w:jc w:val="both"/>
              <w:rPr>
                <w:sz w:val="22"/>
                <w:szCs w:val="22"/>
              </w:rPr>
            </w:pPr>
            <w:r w:rsidRPr="009D6006">
              <w:rPr>
                <w:sz w:val="22"/>
                <w:szCs w:val="22"/>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3596" w:type="dxa"/>
          </w:tcPr>
          <w:p w:rsidR="009D6006" w:rsidRPr="009D6006" w:rsidRDefault="009D6006" w:rsidP="005E6048">
            <w:pPr>
              <w:rPr>
                <w:bCs/>
                <w:sz w:val="22"/>
                <w:szCs w:val="22"/>
              </w:rPr>
            </w:pPr>
          </w:p>
        </w:tc>
      </w:tr>
      <w:tr w:rsidR="009D6006" w:rsidRPr="009D6006" w:rsidTr="005E6048">
        <w:trPr>
          <w:trHeight w:val="148"/>
        </w:trPr>
        <w:tc>
          <w:tcPr>
            <w:tcW w:w="5868" w:type="dxa"/>
            <w:tcBorders>
              <w:top w:val="nil"/>
            </w:tcBorders>
          </w:tcPr>
          <w:p w:rsidR="009D6006" w:rsidRPr="009D6006" w:rsidRDefault="009D6006" w:rsidP="009D6006">
            <w:pPr>
              <w:numPr>
                <w:ilvl w:val="0"/>
                <w:numId w:val="30"/>
              </w:numPr>
              <w:jc w:val="both"/>
              <w:rPr>
                <w:i/>
                <w:iCs/>
                <w:sz w:val="22"/>
                <w:szCs w:val="22"/>
              </w:rPr>
            </w:pPr>
            <w:r w:rsidRPr="009D6006">
              <w:rPr>
                <w:sz w:val="22"/>
                <w:szCs w:val="22"/>
              </w:rPr>
              <w:t>ИНН, КПП, ОГРН, ОКПО участника размещения заказа</w:t>
            </w:r>
          </w:p>
        </w:tc>
        <w:tc>
          <w:tcPr>
            <w:tcW w:w="3596" w:type="dxa"/>
          </w:tcPr>
          <w:p w:rsidR="009D6006" w:rsidRPr="009D6006" w:rsidRDefault="009D6006" w:rsidP="005E6048">
            <w:pPr>
              <w:tabs>
                <w:tab w:val="right" w:pos="4284"/>
              </w:tabs>
              <w:rPr>
                <w:bCs/>
                <w:sz w:val="22"/>
                <w:szCs w:val="22"/>
              </w:rPr>
            </w:pPr>
            <w:r w:rsidRPr="009D6006">
              <w:rPr>
                <w:bCs/>
                <w:sz w:val="22"/>
                <w:szCs w:val="22"/>
              </w:rPr>
              <w:tab/>
            </w:r>
          </w:p>
        </w:tc>
      </w:tr>
      <w:tr w:rsidR="009D6006" w:rsidRPr="009D6006" w:rsidTr="005E6048">
        <w:tc>
          <w:tcPr>
            <w:tcW w:w="5868" w:type="dxa"/>
            <w:vMerge w:val="restart"/>
          </w:tcPr>
          <w:p w:rsidR="009D6006" w:rsidRPr="009D6006" w:rsidRDefault="009D6006" w:rsidP="009D6006">
            <w:pPr>
              <w:numPr>
                <w:ilvl w:val="0"/>
                <w:numId w:val="30"/>
              </w:numPr>
              <w:tabs>
                <w:tab w:val="left" w:pos="540"/>
              </w:tabs>
              <w:spacing w:after="60"/>
              <w:jc w:val="both"/>
              <w:rPr>
                <w:b/>
                <w:bCs/>
                <w:sz w:val="22"/>
                <w:szCs w:val="22"/>
              </w:rPr>
            </w:pPr>
            <w:r w:rsidRPr="009D6006">
              <w:rPr>
                <w:b/>
                <w:bCs/>
                <w:sz w:val="22"/>
                <w:szCs w:val="22"/>
              </w:rPr>
              <w:t>Юридический адрес/место жительства участника размещения заказа</w:t>
            </w:r>
          </w:p>
        </w:tc>
        <w:tc>
          <w:tcPr>
            <w:tcW w:w="3596" w:type="dxa"/>
          </w:tcPr>
          <w:p w:rsidR="009D6006" w:rsidRPr="009D6006" w:rsidRDefault="009D6006" w:rsidP="005E6048">
            <w:pPr>
              <w:rPr>
                <w:bCs/>
                <w:sz w:val="22"/>
                <w:szCs w:val="22"/>
              </w:rPr>
            </w:pPr>
            <w:r w:rsidRPr="009D6006">
              <w:rPr>
                <w:sz w:val="22"/>
                <w:szCs w:val="22"/>
              </w:rPr>
              <w:t>Страна                      Россия</w:t>
            </w:r>
          </w:p>
        </w:tc>
      </w:tr>
      <w:tr w:rsidR="009D6006" w:rsidRPr="009D6006" w:rsidTr="005E6048">
        <w:tc>
          <w:tcPr>
            <w:tcW w:w="5868" w:type="dxa"/>
            <w:vMerge/>
          </w:tcPr>
          <w:p w:rsidR="009D6006" w:rsidRPr="009D6006" w:rsidRDefault="009D6006" w:rsidP="009D6006">
            <w:pPr>
              <w:numPr>
                <w:ilvl w:val="0"/>
                <w:numId w:val="30"/>
              </w:numPr>
              <w:tabs>
                <w:tab w:val="left" w:pos="540"/>
              </w:tabs>
              <w:spacing w:after="60"/>
              <w:jc w:val="both"/>
              <w:rPr>
                <w:b/>
                <w:bCs/>
                <w:sz w:val="22"/>
                <w:szCs w:val="22"/>
              </w:rPr>
            </w:pPr>
          </w:p>
        </w:tc>
        <w:tc>
          <w:tcPr>
            <w:tcW w:w="3596" w:type="dxa"/>
          </w:tcPr>
          <w:p w:rsidR="009D6006" w:rsidRPr="009D6006" w:rsidRDefault="009D6006" w:rsidP="005E6048">
            <w:pPr>
              <w:rPr>
                <w:bCs/>
                <w:sz w:val="22"/>
                <w:szCs w:val="22"/>
              </w:rPr>
            </w:pPr>
          </w:p>
        </w:tc>
      </w:tr>
      <w:tr w:rsidR="009D6006" w:rsidRPr="009D6006" w:rsidTr="005E6048">
        <w:trPr>
          <w:cantSplit/>
          <w:trHeight w:val="132"/>
        </w:trPr>
        <w:tc>
          <w:tcPr>
            <w:tcW w:w="5868" w:type="dxa"/>
            <w:vMerge w:val="restart"/>
            <w:vAlign w:val="center"/>
          </w:tcPr>
          <w:p w:rsidR="009D6006" w:rsidRPr="009D6006" w:rsidRDefault="009D6006" w:rsidP="009D6006">
            <w:pPr>
              <w:ind w:left="360"/>
              <w:jc w:val="both"/>
              <w:rPr>
                <w:b/>
                <w:bCs/>
                <w:sz w:val="22"/>
                <w:szCs w:val="22"/>
              </w:rPr>
            </w:pPr>
            <w:r w:rsidRPr="009D6006">
              <w:rPr>
                <w:b/>
                <w:bCs/>
                <w:sz w:val="22"/>
                <w:szCs w:val="22"/>
              </w:rPr>
              <w:t>6. Почтовый адрес участника размещения заказа</w:t>
            </w:r>
          </w:p>
        </w:tc>
        <w:tc>
          <w:tcPr>
            <w:tcW w:w="3596" w:type="dxa"/>
          </w:tcPr>
          <w:p w:rsidR="009D6006" w:rsidRPr="009D6006" w:rsidRDefault="009D6006" w:rsidP="005E6048">
            <w:pPr>
              <w:rPr>
                <w:sz w:val="22"/>
                <w:szCs w:val="22"/>
              </w:rPr>
            </w:pPr>
            <w:r w:rsidRPr="009D6006">
              <w:rPr>
                <w:sz w:val="22"/>
                <w:szCs w:val="22"/>
              </w:rPr>
              <w:t xml:space="preserve">Страна                      Россия </w:t>
            </w:r>
          </w:p>
        </w:tc>
      </w:tr>
      <w:tr w:rsidR="009D6006" w:rsidRPr="009D6006" w:rsidTr="005E6048">
        <w:trPr>
          <w:cantSplit/>
          <w:trHeight w:val="132"/>
        </w:trPr>
        <w:tc>
          <w:tcPr>
            <w:tcW w:w="5868" w:type="dxa"/>
            <w:vMerge/>
            <w:vAlign w:val="center"/>
          </w:tcPr>
          <w:p w:rsidR="009D6006" w:rsidRPr="009D6006" w:rsidRDefault="009D6006" w:rsidP="009D6006">
            <w:pPr>
              <w:ind w:left="360"/>
              <w:jc w:val="both"/>
              <w:rPr>
                <w:b/>
                <w:bCs/>
                <w:sz w:val="22"/>
                <w:szCs w:val="22"/>
              </w:rPr>
            </w:pPr>
          </w:p>
        </w:tc>
        <w:tc>
          <w:tcPr>
            <w:tcW w:w="3596" w:type="dxa"/>
          </w:tcPr>
          <w:p w:rsidR="009D6006" w:rsidRPr="009D6006" w:rsidRDefault="009D6006" w:rsidP="005E6048">
            <w:pPr>
              <w:rPr>
                <w:sz w:val="22"/>
                <w:szCs w:val="22"/>
              </w:rPr>
            </w:pPr>
            <w:r w:rsidRPr="009D6006">
              <w:rPr>
                <w:sz w:val="22"/>
                <w:szCs w:val="22"/>
              </w:rPr>
              <w:t xml:space="preserve">Адрес:  </w:t>
            </w:r>
          </w:p>
        </w:tc>
      </w:tr>
      <w:tr w:rsidR="009D6006" w:rsidRPr="009D6006" w:rsidTr="005E6048">
        <w:trPr>
          <w:cantSplit/>
          <w:trHeight w:val="132"/>
        </w:trPr>
        <w:tc>
          <w:tcPr>
            <w:tcW w:w="5868" w:type="dxa"/>
            <w:vMerge/>
            <w:vAlign w:val="center"/>
          </w:tcPr>
          <w:p w:rsidR="009D6006" w:rsidRPr="009D6006" w:rsidRDefault="009D6006" w:rsidP="009D6006">
            <w:pPr>
              <w:ind w:left="360"/>
              <w:jc w:val="both"/>
              <w:rPr>
                <w:b/>
                <w:bCs/>
                <w:sz w:val="22"/>
                <w:szCs w:val="22"/>
              </w:rPr>
            </w:pPr>
          </w:p>
        </w:tc>
        <w:tc>
          <w:tcPr>
            <w:tcW w:w="3596" w:type="dxa"/>
          </w:tcPr>
          <w:p w:rsidR="009D6006" w:rsidRPr="009D6006" w:rsidRDefault="009D6006" w:rsidP="005E6048">
            <w:pPr>
              <w:rPr>
                <w:sz w:val="22"/>
                <w:szCs w:val="22"/>
              </w:rPr>
            </w:pPr>
            <w:r w:rsidRPr="009D6006">
              <w:rPr>
                <w:sz w:val="22"/>
                <w:szCs w:val="22"/>
              </w:rPr>
              <w:t xml:space="preserve">Телефон: </w:t>
            </w:r>
          </w:p>
        </w:tc>
      </w:tr>
      <w:tr w:rsidR="009D6006" w:rsidRPr="009D6006" w:rsidTr="005E6048">
        <w:trPr>
          <w:cantSplit/>
          <w:trHeight w:val="258"/>
        </w:trPr>
        <w:tc>
          <w:tcPr>
            <w:tcW w:w="5868" w:type="dxa"/>
            <w:vMerge/>
          </w:tcPr>
          <w:p w:rsidR="009D6006" w:rsidRPr="009D6006" w:rsidRDefault="009D6006" w:rsidP="009D6006">
            <w:pPr>
              <w:jc w:val="both"/>
              <w:rPr>
                <w:b/>
                <w:bCs/>
                <w:sz w:val="22"/>
                <w:szCs w:val="22"/>
              </w:rPr>
            </w:pPr>
          </w:p>
        </w:tc>
        <w:tc>
          <w:tcPr>
            <w:tcW w:w="3596" w:type="dxa"/>
          </w:tcPr>
          <w:p w:rsidR="009D6006" w:rsidRPr="009D6006" w:rsidRDefault="009D6006" w:rsidP="005E6048">
            <w:pPr>
              <w:rPr>
                <w:sz w:val="22"/>
                <w:szCs w:val="22"/>
              </w:rPr>
            </w:pPr>
            <w:r w:rsidRPr="009D6006">
              <w:rPr>
                <w:sz w:val="22"/>
                <w:szCs w:val="22"/>
                <w:lang w:val="en-US"/>
              </w:rPr>
              <w:t>E</w:t>
            </w:r>
            <w:r w:rsidRPr="009D6006">
              <w:rPr>
                <w:sz w:val="22"/>
                <w:szCs w:val="22"/>
              </w:rPr>
              <w:t>-</w:t>
            </w:r>
            <w:r w:rsidRPr="009D6006">
              <w:rPr>
                <w:sz w:val="22"/>
                <w:szCs w:val="22"/>
                <w:lang w:val="en-US"/>
              </w:rPr>
              <w:t>mail</w:t>
            </w:r>
            <w:r w:rsidRPr="009D6006">
              <w:rPr>
                <w:sz w:val="22"/>
                <w:szCs w:val="22"/>
              </w:rPr>
              <w:t xml:space="preserve">: </w:t>
            </w:r>
          </w:p>
        </w:tc>
      </w:tr>
      <w:tr w:rsidR="009D6006" w:rsidRPr="009D6006" w:rsidTr="005E6048">
        <w:trPr>
          <w:cantSplit/>
          <w:trHeight w:val="930"/>
        </w:trPr>
        <w:tc>
          <w:tcPr>
            <w:tcW w:w="5868" w:type="dxa"/>
            <w:vAlign w:val="center"/>
          </w:tcPr>
          <w:p w:rsidR="009D6006" w:rsidRPr="009D6006" w:rsidRDefault="009D6006" w:rsidP="009D6006">
            <w:pPr>
              <w:jc w:val="both"/>
              <w:rPr>
                <w:b/>
                <w:bCs/>
                <w:sz w:val="22"/>
                <w:szCs w:val="22"/>
              </w:rPr>
            </w:pPr>
          </w:p>
          <w:p w:rsidR="009D6006" w:rsidRPr="009D6006" w:rsidRDefault="009D6006" w:rsidP="009D6006">
            <w:pPr>
              <w:jc w:val="both"/>
              <w:rPr>
                <w:b/>
                <w:bCs/>
                <w:sz w:val="22"/>
                <w:szCs w:val="22"/>
              </w:rPr>
            </w:pPr>
            <w:r w:rsidRPr="009D6006">
              <w:rPr>
                <w:b/>
                <w:bCs/>
                <w:sz w:val="22"/>
                <w:szCs w:val="22"/>
              </w:rPr>
              <w:t xml:space="preserve">7. Банковские реквизиты </w:t>
            </w:r>
            <w:r w:rsidRPr="009D6006">
              <w:rPr>
                <w:i/>
                <w:iCs/>
                <w:sz w:val="22"/>
                <w:szCs w:val="22"/>
              </w:rPr>
              <w:t>(может быть несколько)</w:t>
            </w:r>
            <w:r w:rsidRPr="009D6006">
              <w:rPr>
                <w:b/>
                <w:bCs/>
                <w:sz w:val="22"/>
                <w:szCs w:val="22"/>
              </w:rPr>
              <w:t>:</w:t>
            </w:r>
          </w:p>
        </w:tc>
        <w:tc>
          <w:tcPr>
            <w:tcW w:w="3596" w:type="dxa"/>
          </w:tcPr>
          <w:p w:rsidR="009D6006" w:rsidRPr="009D6006" w:rsidRDefault="009D6006" w:rsidP="005E6048">
            <w:pPr>
              <w:rPr>
                <w:sz w:val="22"/>
                <w:szCs w:val="22"/>
              </w:rPr>
            </w:pPr>
          </w:p>
        </w:tc>
      </w:tr>
      <w:tr w:rsidR="009D6006" w:rsidRPr="009D6006" w:rsidTr="005E6048">
        <w:trPr>
          <w:trHeight w:val="67"/>
        </w:trPr>
        <w:tc>
          <w:tcPr>
            <w:tcW w:w="5868" w:type="dxa"/>
            <w:tcBorders>
              <w:top w:val="nil"/>
              <w:bottom w:val="nil"/>
            </w:tcBorders>
          </w:tcPr>
          <w:p w:rsidR="009D6006" w:rsidRPr="009D6006" w:rsidRDefault="009D6006" w:rsidP="009D6006">
            <w:pPr>
              <w:jc w:val="both"/>
              <w:rPr>
                <w:sz w:val="22"/>
                <w:szCs w:val="22"/>
              </w:rPr>
            </w:pPr>
            <w:r w:rsidRPr="009D6006">
              <w:rPr>
                <w:rStyle w:val="aff6"/>
                <w:sz w:val="22"/>
                <w:szCs w:val="22"/>
              </w:rPr>
              <w:t>7.1. Наименование обслуживающего банка</w:t>
            </w:r>
          </w:p>
        </w:tc>
        <w:tc>
          <w:tcPr>
            <w:tcW w:w="3596" w:type="dxa"/>
          </w:tcPr>
          <w:p w:rsidR="009D6006" w:rsidRPr="009D6006" w:rsidRDefault="009D6006" w:rsidP="005E6048">
            <w:pPr>
              <w:rPr>
                <w:sz w:val="22"/>
                <w:szCs w:val="22"/>
              </w:rPr>
            </w:pPr>
          </w:p>
        </w:tc>
      </w:tr>
      <w:tr w:rsidR="009D6006" w:rsidRPr="009D6006" w:rsidTr="005E6048">
        <w:trPr>
          <w:trHeight w:val="67"/>
        </w:trPr>
        <w:tc>
          <w:tcPr>
            <w:tcW w:w="5868" w:type="dxa"/>
            <w:tcBorders>
              <w:top w:val="nil"/>
              <w:bottom w:val="nil"/>
            </w:tcBorders>
          </w:tcPr>
          <w:p w:rsidR="009D6006" w:rsidRPr="009D6006" w:rsidRDefault="009D6006" w:rsidP="009D6006">
            <w:pPr>
              <w:jc w:val="both"/>
              <w:rPr>
                <w:rStyle w:val="aff6"/>
                <w:sz w:val="22"/>
                <w:szCs w:val="22"/>
              </w:rPr>
            </w:pPr>
            <w:r w:rsidRPr="009D6006">
              <w:rPr>
                <w:rStyle w:val="aff6"/>
                <w:sz w:val="22"/>
                <w:szCs w:val="22"/>
              </w:rPr>
              <w:t>7.2.</w:t>
            </w:r>
            <w:r w:rsidRPr="009D6006">
              <w:rPr>
                <w:sz w:val="22"/>
                <w:szCs w:val="22"/>
              </w:rPr>
              <w:t xml:space="preserve"> Расчетный счет</w:t>
            </w:r>
          </w:p>
        </w:tc>
        <w:tc>
          <w:tcPr>
            <w:tcW w:w="3596" w:type="dxa"/>
          </w:tcPr>
          <w:p w:rsidR="009D6006" w:rsidRPr="009D6006" w:rsidRDefault="009D6006" w:rsidP="005E6048">
            <w:pPr>
              <w:rPr>
                <w:sz w:val="22"/>
                <w:szCs w:val="22"/>
              </w:rPr>
            </w:pPr>
          </w:p>
        </w:tc>
      </w:tr>
      <w:tr w:rsidR="009D6006" w:rsidRPr="009D6006" w:rsidTr="005E6048">
        <w:trPr>
          <w:trHeight w:val="67"/>
        </w:trPr>
        <w:tc>
          <w:tcPr>
            <w:tcW w:w="5868" w:type="dxa"/>
            <w:tcBorders>
              <w:top w:val="nil"/>
              <w:bottom w:val="nil"/>
            </w:tcBorders>
          </w:tcPr>
          <w:p w:rsidR="009D6006" w:rsidRPr="009D6006" w:rsidRDefault="009D6006" w:rsidP="009D6006">
            <w:pPr>
              <w:jc w:val="both"/>
              <w:rPr>
                <w:rStyle w:val="aff6"/>
                <w:sz w:val="22"/>
                <w:szCs w:val="22"/>
              </w:rPr>
            </w:pPr>
            <w:r w:rsidRPr="009D6006">
              <w:rPr>
                <w:rStyle w:val="aff6"/>
                <w:sz w:val="22"/>
                <w:szCs w:val="22"/>
              </w:rPr>
              <w:t>7.3. Корреспондентский счет</w:t>
            </w:r>
          </w:p>
        </w:tc>
        <w:tc>
          <w:tcPr>
            <w:tcW w:w="3596" w:type="dxa"/>
          </w:tcPr>
          <w:p w:rsidR="009D6006" w:rsidRPr="009D6006" w:rsidRDefault="009D6006" w:rsidP="005E6048">
            <w:pPr>
              <w:rPr>
                <w:sz w:val="22"/>
                <w:szCs w:val="22"/>
              </w:rPr>
            </w:pPr>
          </w:p>
        </w:tc>
      </w:tr>
      <w:tr w:rsidR="009D6006" w:rsidRPr="009D6006" w:rsidTr="005E6048">
        <w:trPr>
          <w:trHeight w:val="67"/>
        </w:trPr>
        <w:tc>
          <w:tcPr>
            <w:tcW w:w="5868" w:type="dxa"/>
            <w:tcBorders>
              <w:top w:val="nil"/>
            </w:tcBorders>
          </w:tcPr>
          <w:p w:rsidR="009D6006" w:rsidRPr="009D6006" w:rsidRDefault="009D6006" w:rsidP="009D6006">
            <w:pPr>
              <w:jc w:val="both"/>
              <w:rPr>
                <w:rStyle w:val="aff6"/>
                <w:sz w:val="22"/>
                <w:szCs w:val="22"/>
              </w:rPr>
            </w:pPr>
            <w:r w:rsidRPr="009D6006">
              <w:rPr>
                <w:rStyle w:val="aff6"/>
                <w:sz w:val="22"/>
                <w:szCs w:val="22"/>
              </w:rPr>
              <w:t>7.4. Код БИК</w:t>
            </w:r>
          </w:p>
        </w:tc>
        <w:tc>
          <w:tcPr>
            <w:tcW w:w="3596" w:type="dxa"/>
          </w:tcPr>
          <w:p w:rsidR="009D6006" w:rsidRPr="009D6006" w:rsidRDefault="009D6006" w:rsidP="005E6048">
            <w:pPr>
              <w:rPr>
                <w:sz w:val="22"/>
                <w:szCs w:val="22"/>
              </w:rPr>
            </w:pPr>
          </w:p>
        </w:tc>
      </w:tr>
      <w:tr w:rsidR="009D6006" w:rsidRPr="009D6006" w:rsidTr="005E6048">
        <w:trPr>
          <w:trHeight w:val="67"/>
        </w:trPr>
        <w:tc>
          <w:tcPr>
            <w:tcW w:w="5868" w:type="dxa"/>
          </w:tcPr>
          <w:p w:rsidR="009D6006" w:rsidRPr="009D6006" w:rsidRDefault="009D6006" w:rsidP="009D6006">
            <w:pPr>
              <w:tabs>
                <w:tab w:val="num" w:pos="1300"/>
              </w:tabs>
              <w:spacing w:after="60"/>
              <w:jc w:val="both"/>
              <w:rPr>
                <w:b/>
                <w:bCs/>
                <w:sz w:val="22"/>
                <w:szCs w:val="22"/>
              </w:rPr>
            </w:pPr>
            <w:r w:rsidRPr="009D6006">
              <w:rPr>
                <w:b/>
                <w:bCs/>
                <w:sz w:val="22"/>
                <w:szCs w:val="22"/>
              </w:rPr>
              <w:t xml:space="preserve">8. Сведения о выданных участнику размещения заказа лицензиях, необходимых для выполнения обязательств по договору </w:t>
            </w:r>
            <w:r w:rsidRPr="009D6006">
              <w:rPr>
                <w:i/>
                <w:iCs/>
                <w:sz w:val="22"/>
                <w:szCs w:val="22"/>
              </w:rPr>
              <w:t>(указывается лицензируемый вид деятельности, реквизиты действующей лицензии, наименование территории на которой действует лицензия)</w:t>
            </w:r>
          </w:p>
        </w:tc>
        <w:tc>
          <w:tcPr>
            <w:tcW w:w="3596" w:type="dxa"/>
          </w:tcPr>
          <w:p w:rsidR="009D6006" w:rsidRPr="009D6006" w:rsidRDefault="009D6006" w:rsidP="005E6048">
            <w:pPr>
              <w:rPr>
                <w:sz w:val="22"/>
                <w:szCs w:val="22"/>
              </w:rPr>
            </w:pPr>
          </w:p>
          <w:p w:rsidR="009D6006" w:rsidRPr="009D6006" w:rsidRDefault="009D6006" w:rsidP="005E6048">
            <w:pPr>
              <w:rPr>
                <w:sz w:val="22"/>
                <w:szCs w:val="22"/>
              </w:rPr>
            </w:pPr>
          </w:p>
        </w:tc>
      </w:tr>
    </w:tbl>
    <w:p w:rsidR="009D6006" w:rsidRDefault="009D6006" w:rsidP="009D6006"/>
    <w:p w:rsidR="009D6006" w:rsidRDefault="009D6006" w:rsidP="009D6006"/>
    <w:p w:rsidR="009D6006" w:rsidRDefault="009D6006" w:rsidP="009D6006"/>
    <w:p w:rsidR="009D6006" w:rsidRPr="00FD37A8" w:rsidRDefault="009D6006" w:rsidP="009D6006">
      <w:r>
        <w:t>Мы</w:t>
      </w:r>
      <w:r w:rsidRPr="00FD37A8">
        <w:t>, нижеподписавш</w:t>
      </w:r>
      <w:r>
        <w:t>иес</w:t>
      </w:r>
      <w:r w:rsidRPr="00FD37A8">
        <w:t>я, заверя</w:t>
      </w:r>
      <w:r>
        <w:t>ем</w:t>
      </w:r>
      <w:r w:rsidRPr="00FD37A8">
        <w:t xml:space="preserve"> правильность всех данных, указанных в анкете.</w:t>
      </w:r>
    </w:p>
    <w:p w:rsidR="009D6006" w:rsidRPr="00FD37A8" w:rsidRDefault="009D6006" w:rsidP="009D6006">
      <w:pPr>
        <w:rPr>
          <w:i/>
          <w:iCs/>
        </w:rPr>
      </w:pPr>
    </w:p>
    <w:p w:rsidR="009D6006" w:rsidRPr="00FD37A8" w:rsidRDefault="009D6006" w:rsidP="009D6006">
      <w:r w:rsidRPr="00FD37A8">
        <w:t xml:space="preserve">Участник </w:t>
      </w:r>
      <w:r>
        <w:t>закупки</w:t>
      </w:r>
    </w:p>
    <w:p w:rsidR="009D6006" w:rsidRDefault="009D6006" w:rsidP="009D6006">
      <w:pPr>
        <w:tabs>
          <w:tab w:val="left" w:pos="2835"/>
        </w:tabs>
      </w:pPr>
      <w:r>
        <w:t xml:space="preserve">          (должность)                           </w:t>
      </w:r>
      <w:r w:rsidRPr="00FD37A8">
        <w:t>________________</w:t>
      </w:r>
      <w:r>
        <w:t xml:space="preserve">                          (ФИО)</w:t>
      </w:r>
    </w:p>
    <w:p w:rsidR="009D6006" w:rsidRDefault="009D6006" w:rsidP="009D6006">
      <w:pPr>
        <w:tabs>
          <w:tab w:val="left" w:pos="2835"/>
        </w:tabs>
      </w:pPr>
    </w:p>
    <w:p w:rsidR="009D6006" w:rsidRDefault="009D6006" w:rsidP="008B7544">
      <w:pPr>
        <w:jc w:val="right"/>
        <w:rPr>
          <w:b/>
          <w:sz w:val="22"/>
          <w:szCs w:val="22"/>
        </w:rPr>
      </w:pPr>
    </w:p>
    <w:p w:rsidR="009D6006" w:rsidRDefault="009D6006" w:rsidP="008B7544">
      <w:pPr>
        <w:jc w:val="right"/>
        <w:rPr>
          <w:b/>
          <w:sz w:val="22"/>
          <w:szCs w:val="22"/>
        </w:rPr>
      </w:pPr>
    </w:p>
    <w:p w:rsidR="009D6006" w:rsidRDefault="009D6006" w:rsidP="008B7544">
      <w:pPr>
        <w:jc w:val="right"/>
        <w:rPr>
          <w:b/>
          <w:sz w:val="22"/>
          <w:szCs w:val="22"/>
        </w:rPr>
      </w:pPr>
    </w:p>
    <w:p w:rsidR="009D6006" w:rsidRDefault="009D6006" w:rsidP="008B7544">
      <w:pPr>
        <w:jc w:val="right"/>
        <w:rPr>
          <w:b/>
          <w:sz w:val="22"/>
          <w:szCs w:val="22"/>
        </w:rPr>
      </w:pPr>
      <w:r>
        <w:rPr>
          <w:b/>
          <w:sz w:val="22"/>
          <w:szCs w:val="22"/>
        </w:rPr>
        <w:lastRenderedPageBreak/>
        <w:t>Приложение № 3</w:t>
      </w:r>
    </w:p>
    <w:p w:rsidR="009D6006" w:rsidRDefault="009D6006" w:rsidP="008B7544">
      <w:pPr>
        <w:jc w:val="right"/>
        <w:rPr>
          <w:b/>
          <w:sz w:val="22"/>
          <w:szCs w:val="22"/>
        </w:rPr>
      </w:pPr>
    </w:p>
    <w:p w:rsidR="00CC6749" w:rsidRDefault="00CC6749" w:rsidP="00E725AD">
      <w:pPr>
        <w:pStyle w:val="ConsNormal"/>
        <w:ind w:firstLine="0"/>
        <w:rPr>
          <w:rFonts w:ascii="Times New Roman" w:hAnsi="Times New Roman"/>
          <w:i/>
        </w:rPr>
      </w:pPr>
      <w:r w:rsidRPr="001060C2">
        <w:rPr>
          <w:rFonts w:ascii="Times New Roman" w:hAnsi="Times New Roman"/>
          <w:sz w:val="24"/>
          <w:szCs w:val="24"/>
        </w:rPr>
        <w:t>Настоящей заявкой декларируем о соответствии</w:t>
      </w:r>
      <w:r>
        <w:rPr>
          <w:rFonts w:ascii="Times New Roman" w:hAnsi="Times New Roman"/>
          <w:sz w:val="22"/>
          <w:szCs w:val="22"/>
        </w:rPr>
        <w:t xml:space="preserve"> ___________________________________</w:t>
      </w:r>
      <w:r w:rsidR="009D6006">
        <w:rPr>
          <w:rFonts w:ascii="Times New Roman" w:hAnsi="Times New Roman"/>
          <w:sz w:val="22"/>
          <w:szCs w:val="22"/>
        </w:rPr>
        <w:t>__________</w:t>
      </w:r>
      <w:r w:rsidR="00E725AD">
        <w:rPr>
          <w:rFonts w:ascii="Times New Roman" w:hAnsi="Times New Roman"/>
          <w:sz w:val="22"/>
          <w:szCs w:val="22"/>
        </w:rPr>
        <w:t>_________________________________________</w:t>
      </w:r>
      <w:r w:rsidRPr="00CC6749">
        <w:rPr>
          <w:rFonts w:ascii="Times New Roman" w:hAnsi="Times New Roman"/>
          <w:i/>
        </w:rPr>
        <w:t>(указывается наименование участника закупки)</w:t>
      </w:r>
    </w:p>
    <w:p w:rsidR="009D6006" w:rsidRDefault="009D6006" w:rsidP="009D6006">
      <w:pPr>
        <w:pStyle w:val="ConsNormal"/>
        <w:ind w:firstLine="0"/>
        <w:jc w:val="both"/>
        <w:rPr>
          <w:rFonts w:ascii="Times New Roman" w:hAnsi="Times New Roman"/>
        </w:rPr>
      </w:pPr>
    </w:p>
    <w:p w:rsidR="00CC6749" w:rsidRPr="001060C2" w:rsidRDefault="009D6006" w:rsidP="009D6006">
      <w:pPr>
        <w:pStyle w:val="ConsNormal"/>
        <w:ind w:firstLine="0"/>
        <w:jc w:val="both"/>
        <w:rPr>
          <w:rFonts w:ascii="Times New Roman" w:hAnsi="Times New Roman"/>
          <w:sz w:val="24"/>
          <w:szCs w:val="24"/>
        </w:rPr>
      </w:pPr>
      <w:r w:rsidRPr="001060C2">
        <w:rPr>
          <w:rFonts w:ascii="Times New Roman" w:hAnsi="Times New Roman"/>
          <w:sz w:val="24"/>
          <w:szCs w:val="24"/>
        </w:rPr>
        <w:t>т</w:t>
      </w:r>
      <w:r w:rsidR="00CC6749" w:rsidRPr="001060C2">
        <w:rPr>
          <w:rFonts w:ascii="Times New Roman" w:hAnsi="Times New Roman"/>
          <w:sz w:val="24"/>
          <w:szCs w:val="24"/>
        </w:rPr>
        <w:t xml:space="preserve">ребованиям, установленным </w:t>
      </w:r>
      <w:r w:rsidRPr="001060C2">
        <w:rPr>
          <w:rFonts w:ascii="Times New Roman" w:hAnsi="Times New Roman"/>
          <w:sz w:val="24"/>
          <w:szCs w:val="24"/>
        </w:rPr>
        <w:t>к участникам закупки:</w:t>
      </w:r>
    </w:p>
    <w:p w:rsidR="009D6006" w:rsidRPr="009D6006" w:rsidRDefault="009D6006" w:rsidP="009D6006">
      <w:pPr>
        <w:pStyle w:val="aff2"/>
        <w:spacing w:before="29" w:after="29"/>
        <w:jc w:val="both"/>
        <w:rPr>
          <w:sz w:val="24"/>
          <w:szCs w:val="24"/>
        </w:rPr>
      </w:pPr>
      <w:r w:rsidRPr="009D6006">
        <w:rPr>
          <w:sz w:val="24"/>
          <w:szCs w:val="24"/>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9D6006">
        <w:rPr>
          <w:sz w:val="24"/>
          <w:szCs w:val="24"/>
        </w:rPr>
        <w:t>являющихся</w:t>
      </w:r>
      <w:proofErr w:type="gramEnd"/>
      <w:r w:rsidRPr="009D6006">
        <w:rPr>
          <w:sz w:val="24"/>
          <w:szCs w:val="24"/>
        </w:rPr>
        <w:t xml:space="preserve"> предметом договора;</w:t>
      </w:r>
    </w:p>
    <w:p w:rsidR="009D6006" w:rsidRPr="009D6006" w:rsidRDefault="009D6006" w:rsidP="009D6006">
      <w:pPr>
        <w:shd w:val="clear" w:color="auto" w:fill="FFFFFF"/>
        <w:jc w:val="both"/>
      </w:pPr>
      <w:r w:rsidRPr="009D6006">
        <w:rPr>
          <w:rStyle w:val="blk"/>
        </w:rPr>
        <w:t xml:space="preserve">2) </w:t>
      </w:r>
      <w:proofErr w:type="spellStart"/>
      <w:r w:rsidRPr="009D6006">
        <w:rPr>
          <w:rStyle w:val="blk"/>
        </w:rPr>
        <w:t>непроведение</w:t>
      </w:r>
      <w:proofErr w:type="spellEnd"/>
      <w:r w:rsidRPr="009D6006">
        <w:rPr>
          <w:rStyle w:val="blk"/>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9D6006" w:rsidRPr="009D6006" w:rsidRDefault="009D6006" w:rsidP="009D6006">
      <w:pPr>
        <w:shd w:val="clear" w:color="auto" w:fill="FFFFFF"/>
        <w:jc w:val="both"/>
      </w:pPr>
      <w:r w:rsidRPr="009D6006">
        <w:rPr>
          <w:rStyle w:val="blk"/>
        </w:rPr>
        <w:t xml:space="preserve">3) </w:t>
      </w:r>
      <w:proofErr w:type="spellStart"/>
      <w:r w:rsidRPr="009D6006">
        <w:rPr>
          <w:rStyle w:val="blk"/>
        </w:rPr>
        <w:t>неприостановление</w:t>
      </w:r>
      <w:proofErr w:type="spellEnd"/>
      <w:r w:rsidRPr="009D6006">
        <w:rPr>
          <w:rStyle w:val="blk"/>
        </w:rPr>
        <w:t xml:space="preserve"> деятельности участника закупки в порядке, установленном </w:t>
      </w:r>
      <w:hyperlink r:id="rId16" w:anchor="dst512" w:history="1">
        <w:r w:rsidRPr="009D6006">
          <w:rPr>
            <w:rStyle w:val="ad"/>
            <w:color w:val="auto"/>
          </w:rPr>
          <w:t>Кодексом</w:t>
        </w:r>
      </w:hyperlink>
      <w:r w:rsidRPr="009D6006">
        <w:rPr>
          <w:rStyle w:val="blk"/>
        </w:rPr>
        <w:t> Российской Федерации об административных правонарушениях, на дату подачи заявки на участие в закупке;</w:t>
      </w:r>
    </w:p>
    <w:p w:rsidR="009D6006" w:rsidRPr="009D6006" w:rsidRDefault="009D6006" w:rsidP="009D6006">
      <w:pPr>
        <w:shd w:val="clear" w:color="auto" w:fill="FFFFFF"/>
        <w:jc w:val="both"/>
      </w:pPr>
      <w:proofErr w:type="gramStart"/>
      <w:r w:rsidRPr="009D6006">
        <w:rPr>
          <w:rStyle w:val="blk"/>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7" w:anchor="dst1123" w:history="1">
        <w:r w:rsidRPr="001060C2">
          <w:rPr>
            <w:rStyle w:val="ad"/>
            <w:color w:val="auto"/>
            <w:u w:val="none"/>
          </w:rPr>
          <w:t>законодательством</w:t>
        </w:r>
      </w:hyperlink>
      <w:r w:rsidRPr="001060C2">
        <w:rPr>
          <w:rStyle w:val="blk"/>
        </w:rPr>
        <w:t> </w:t>
      </w:r>
      <w:r w:rsidRPr="009D6006">
        <w:rPr>
          <w:rStyle w:val="blk"/>
        </w:rPr>
        <w:t>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9D6006">
        <w:rPr>
          <w:rStyle w:val="blk"/>
        </w:rPr>
        <w:t xml:space="preserve"> обязанности </w:t>
      </w:r>
      <w:proofErr w:type="gramStart"/>
      <w:r w:rsidRPr="009D6006">
        <w:rPr>
          <w:rStyle w:val="blk"/>
        </w:rPr>
        <w:t>заявителя</w:t>
      </w:r>
      <w:proofErr w:type="gramEnd"/>
      <w:r w:rsidRPr="009D6006">
        <w:rPr>
          <w:rStyle w:val="blk"/>
        </w:rPr>
        <w:t xml:space="preserve"> по уплате этих сумм исполненной или которые признаны безнадежными к взысканию в соответствии с </w:t>
      </w:r>
      <w:hyperlink r:id="rId18" w:anchor="dst1104" w:history="1">
        <w:r w:rsidRPr="001060C2">
          <w:rPr>
            <w:rStyle w:val="ad"/>
            <w:color w:val="auto"/>
            <w:u w:val="none"/>
          </w:rPr>
          <w:t>законодательством</w:t>
        </w:r>
      </w:hyperlink>
      <w:r w:rsidRPr="001060C2">
        <w:rPr>
          <w:rStyle w:val="blk"/>
        </w:rPr>
        <w:t> Росси</w:t>
      </w:r>
      <w:r w:rsidRPr="009D6006">
        <w:rPr>
          <w:rStyle w:val="blk"/>
        </w:rPr>
        <w:t xml:space="preserve">йской Федерации о налогах и сборах).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9D6006">
        <w:rPr>
          <w:rStyle w:val="blk"/>
        </w:rPr>
        <w:t>указанных</w:t>
      </w:r>
      <w:proofErr w:type="gramEnd"/>
      <w:r w:rsidRPr="009D6006">
        <w:rPr>
          <w:rStyle w:val="blk"/>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9D6006" w:rsidRPr="009D6006" w:rsidRDefault="009D6006" w:rsidP="009D6006">
      <w:pPr>
        <w:shd w:val="clear" w:color="auto" w:fill="FFFFFF"/>
        <w:jc w:val="both"/>
      </w:pPr>
      <w:proofErr w:type="gramStart"/>
      <w:r w:rsidRPr="009D6006">
        <w:rPr>
          <w:rStyle w:val="blk"/>
        </w:rPr>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9D6006">
        <w:rPr>
          <w:rStyle w:val="blk"/>
        </w:rPr>
        <w:t xml:space="preserve"> поставкой товара, выполнением работы, оказанием услуги, </w:t>
      </w:r>
      <w:proofErr w:type="gramStart"/>
      <w:r w:rsidRPr="009D6006">
        <w:rPr>
          <w:rStyle w:val="blk"/>
        </w:rPr>
        <w:t>являющихся</w:t>
      </w:r>
      <w:proofErr w:type="gramEnd"/>
      <w:r w:rsidRPr="009D6006">
        <w:rPr>
          <w:rStyle w:val="blk"/>
        </w:rPr>
        <w:t xml:space="preserve"> объектом осуществляемой закупки, и административного наказания в виде дисквалификации;</w:t>
      </w:r>
    </w:p>
    <w:p w:rsidR="009D6006" w:rsidRPr="009D6006" w:rsidRDefault="009D6006" w:rsidP="009D6006">
      <w:pPr>
        <w:shd w:val="clear" w:color="auto" w:fill="FFFFFF"/>
        <w:jc w:val="both"/>
        <w:rPr>
          <w:rStyle w:val="blk"/>
        </w:rPr>
      </w:pPr>
      <w:r w:rsidRPr="009D6006">
        <w:rPr>
          <w:rStyle w:val="blk"/>
        </w:rPr>
        <w:t xml:space="preserve">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w:t>
      </w:r>
    </w:p>
    <w:p w:rsidR="009D6006" w:rsidRPr="009D6006" w:rsidRDefault="009D6006" w:rsidP="009D6006">
      <w:pPr>
        <w:shd w:val="clear" w:color="auto" w:fill="FFFFFF"/>
        <w:jc w:val="both"/>
      </w:pPr>
      <w:proofErr w:type="gramStart"/>
      <w:r w:rsidRPr="009D6006">
        <w:rPr>
          <w:rStyle w:val="blk"/>
        </w:rPr>
        <w:t>7) отсутствие между участником закупки и заказчиком и/или организатором процедуры закупки конфликта интересов, под которым понимаются случаи, при которых руководитель заказчика и/или организатора процедуры закупки, член комиссии, лицо ответственное за организацию конкурентной процедуры,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хозяйственногообщества</w:t>
      </w:r>
      <w:proofErr w:type="gramEnd"/>
      <w:r w:rsidRPr="009D6006">
        <w:rPr>
          <w:rStyle w:val="blk"/>
        </w:rPr>
        <w:t xml:space="preserve">,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D6006">
        <w:rPr>
          <w:rStyle w:val="blk"/>
        </w:rPr>
        <w:lastRenderedPageBreak/>
        <w:t>неполнородным</w:t>
      </w:r>
      <w:proofErr w:type="gramStart"/>
      <w:r w:rsidRPr="009D6006">
        <w:rPr>
          <w:rStyle w:val="blk"/>
        </w:rPr>
        <w:t>и</w:t>
      </w:r>
      <w:proofErr w:type="spellEnd"/>
      <w:r w:rsidRPr="009D6006">
        <w:rPr>
          <w:rStyle w:val="blk"/>
        </w:rPr>
        <w:t>(</w:t>
      </w:r>
      <w:proofErr w:type="gramEnd"/>
      <w:r w:rsidRPr="009D6006">
        <w:rPr>
          <w:rStyle w:val="blk"/>
        </w:rPr>
        <w:t>имеющими общих отца или мать) братьями и сестрами), усыновителями илиусыновленными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9D6006" w:rsidRPr="009D6006" w:rsidRDefault="009D6006" w:rsidP="009D6006">
      <w:pPr>
        <w:pStyle w:val="aff2"/>
        <w:spacing w:before="29" w:after="29"/>
        <w:jc w:val="both"/>
        <w:rPr>
          <w:b/>
          <w:sz w:val="24"/>
          <w:szCs w:val="24"/>
        </w:rPr>
      </w:pPr>
      <w:r w:rsidRPr="009D6006">
        <w:rPr>
          <w:rStyle w:val="blk"/>
          <w:sz w:val="24"/>
          <w:szCs w:val="24"/>
        </w:rPr>
        <w:t>8)</w:t>
      </w:r>
      <w:r w:rsidRPr="009D6006">
        <w:rPr>
          <w:sz w:val="24"/>
          <w:szCs w:val="24"/>
          <w:shd w:val="clear" w:color="auto" w:fill="FFFFFF"/>
        </w:rPr>
        <w:t xml:space="preserve"> отсутствие в </w:t>
      </w:r>
      <w:hyperlink r:id="rId19" w:anchor="dst101497" w:history="1">
        <w:r w:rsidRPr="001060C2">
          <w:rPr>
            <w:rStyle w:val="ad"/>
            <w:color w:val="auto"/>
            <w:sz w:val="24"/>
            <w:szCs w:val="24"/>
            <w:u w:val="none"/>
            <w:shd w:val="clear" w:color="auto" w:fill="FFFFFF"/>
          </w:rPr>
          <w:t>реестре</w:t>
        </w:r>
      </w:hyperlink>
      <w:r w:rsidRPr="001060C2">
        <w:rPr>
          <w:sz w:val="24"/>
          <w:szCs w:val="24"/>
          <w:shd w:val="clear" w:color="auto" w:fill="FFFFFF"/>
        </w:rPr>
        <w:t> н</w:t>
      </w:r>
      <w:r w:rsidRPr="009D6006">
        <w:rPr>
          <w:sz w:val="24"/>
          <w:szCs w:val="24"/>
          <w:shd w:val="clear" w:color="auto" w:fill="FFFFFF"/>
        </w:rPr>
        <w:t xml:space="preserve">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w:t>
      </w:r>
    </w:p>
    <w:p w:rsidR="009D6006" w:rsidRDefault="009D6006" w:rsidP="00CC6749">
      <w:pPr>
        <w:pStyle w:val="ConsNormal"/>
        <w:ind w:firstLine="900"/>
        <w:jc w:val="both"/>
        <w:rPr>
          <w:rFonts w:ascii="Times New Roman" w:hAnsi="Times New Roman"/>
        </w:rPr>
      </w:pPr>
    </w:p>
    <w:p w:rsidR="009D6006" w:rsidRPr="00CC6749" w:rsidRDefault="009D6006" w:rsidP="00CC6749">
      <w:pPr>
        <w:pStyle w:val="ConsNormal"/>
        <w:ind w:firstLine="900"/>
        <w:jc w:val="both"/>
        <w:rPr>
          <w:rFonts w:ascii="Times New Roman" w:hAnsi="Times New Roman"/>
        </w:rPr>
      </w:pPr>
    </w:p>
    <w:p w:rsidR="00CC6749" w:rsidRDefault="00CC6749" w:rsidP="008B7544">
      <w:pPr>
        <w:jc w:val="right"/>
        <w:rPr>
          <w:b/>
          <w:sz w:val="22"/>
          <w:szCs w:val="22"/>
        </w:rPr>
      </w:pPr>
    </w:p>
    <w:p w:rsidR="009D6006" w:rsidRDefault="009D6006" w:rsidP="008B7544">
      <w:pPr>
        <w:jc w:val="right"/>
        <w:rPr>
          <w:b/>
          <w:sz w:val="22"/>
          <w:szCs w:val="22"/>
        </w:rPr>
      </w:pPr>
    </w:p>
    <w:p w:rsidR="009D6006" w:rsidRDefault="009D6006" w:rsidP="008B7544">
      <w:pPr>
        <w:jc w:val="right"/>
        <w:rPr>
          <w:b/>
          <w:sz w:val="22"/>
          <w:szCs w:val="22"/>
        </w:rPr>
      </w:pPr>
    </w:p>
    <w:p w:rsidR="009D6006" w:rsidRDefault="009D6006" w:rsidP="008B7544">
      <w:pPr>
        <w:jc w:val="right"/>
        <w:rPr>
          <w:b/>
          <w:sz w:val="22"/>
          <w:szCs w:val="22"/>
        </w:rPr>
      </w:pPr>
    </w:p>
    <w:p w:rsidR="009D6006" w:rsidRPr="004F2983" w:rsidRDefault="009D6006" w:rsidP="009D6006">
      <w:pPr>
        <w:ind w:firstLine="720"/>
        <w:rPr>
          <w:sz w:val="22"/>
          <w:szCs w:val="22"/>
        </w:rPr>
      </w:pPr>
      <w:r w:rsidRPr="004F2983">
        <w:rPr>
          <w:sz w:val="22"/>
          <w:szCs w:val="22"/>
        </w:rPr>
        <w:t>____________________</w:t>
      </w:r>
      <w:r w:rsidRPr="004F2983">
        <w:rPr>
          <w:sz w:val="22"/>
          <w:szCs w:val="22"/>
        </w:rPr>
        <w:tab/>
      </w:r>
      <w:r w:rsidRPr="004F2983">
        <w:rPr>
          <w:sz w:val="22"/>
          <w:szCs w:val="22"/>
        </w:rPr>
        <w:tab/>
        <w:t>_____________</w:t>
      </w:r>
      <w:r w:rsidRPr="004F2983">
        <w:rPr>
          <w:sz w:val="22"/>
          <w:szCs w:val="22"/>
        </w:rPr>
        <w:tab/>
      </w:r>
      <w:r w:rsidRPr="004F2983">
        <w:rPr>
          <w:sz w:val="22"/>
          <w:szCs w:val="22"/>
        </w:rPr>
        <w:tab/>
        <w:t>___________________</w:t>
      </w:r>
    </w:p>
    <w:p w:rsidR="009D6006" w:rsidRPr="004F2983" w:rsidRDefault="009D6006" w:rsidP="009D6006">
      <w:pPr>
        <w:ind w:firstLine="720"/>
        <w:rPr>
          <w:i/>
          <w:sz w:val="18"/>
          <w:szCs w:val="18"/>
        </w:rPr>
      </w:pPr>
      <w:proofErr w:type="gramStart"/>
      <w:r w:rsidRPr="004F2983">
        <w:rPr>
          <w:i/>
          <w:sz w:val="18"/>
          <w:szCs w:val="18"/>
        </w:rPr>
        <w:t xml:space="preserve">(должность подписавшего </w:t>
      </w:r>
      <w:r w:rsidRPr="004F2983">
        <w:rPr>
          <w:i/>
          <w:sz w:val="18"/>
          <w:szCs w:val="18"/>
        </w:rPr>
        <w:tab/>
      </w:r>
      <w:r w:rsidRPr="004F2983">
        <w:rPr>
          <w:i/>
          <w:sz w:val="18"/>
          <w:szCs w:val="18"/>
        </w:rPr>
        <w:tab/>
        <w:t xml:space="preserve">        (подпись)</w:t>
      </w:r>
      <w:r w:rsidRPr="004F2983">
        <w:rPr>
          <w:i/>
          <w:sz w:val="18"/>
          <w:szCs w:val="18"/>
        </w:rPr>
        <w:tab/>
      </w:r>
      <w:r w:rsidRPr="004F2983">
        <w:rPr>
          <w:i/>
          <w:sz w:val="18"/>
          <w:szCs w:val="18"/>
        </w:rPr>
        <w:tab/>
      </w:r>
      <w:r w:rsidRPr="004F2983">
        <w:rPr>
          <w:i/>
          <w:sz w:val="18"/>
          <w:szCs w:val="18"/>
        </w:rPr>
        <w:tab/>
        <w:t xml:space="preserve">          (фамилия, инициалы)</w:t>
      </w:r>
      <w:proofErr w:type="gramEnd"/>
    </w:p>
    <w:p w:rsidR="009D6006" w:rsidRPr="004F2983" w:rsidRDefault="009D6006" w:rsidP="009D6006">
      <w:pPr>
        <w:ind w:firstLine="720"/>
        <w:rPr>
          <w:i/>
          <w:sz w:val="18"/>
          <w:szCs w:val="18"/>
        </w:rPr>
      </w:pPr>
      <w:r w:rsidRPr="004F2983">
        <w:rPr>
          <w:i/>
          <w:sz w:val="18"/>
          <w:szCs w:val="18"/>
        </w:rPr>
        <w:t xml:space="preserve">       (для юридического лица))</w:t>
      </w:r>
      <w:r w:rsidRPr="004F2983">
        <w:rPr>
          <w:i/>
          <w:sz w:val="18"/>
          <w:szCs w:val="18"/>
        </w:rPr>
        <w:tab/>
      </w:r>
    </w:p>
    <w:p w:rsidR="009D6006" w:rsidRDefault="009D6006" w:rsidP="009D6006">
      <w:pPr>
        <w:tabs>
          <w:tab w:val="left" w:pos="2835"/>
        </w:tabs>
      </w:pPr>
    </w:p>
    <w:p w:rsidR="009D6006" w:rsidRDefault="009D6006" w:rsidP="008B7544">
      <w:pPr>
        <w:jc w:val="right"/>
        <w:rPr>
          <w:b/>
          <w:sz w:val="22"/>
          <w:szCs w:val="22"/>
        </w:rPr>
      </w:pPr>
    </w:p>
    <w:p w:rsidR="004813E2" w:rsidRDefault="004813E2" w:rsidP="00294073">
      <w:pPr>
        <w:pStyle w:val="a5"/>
        <w:ind w:left="9923" w:firstLine="0"/>
        <w:rPr>
          <w:sz w:val="28"/>
          <w:szCs w:val="28"/>
        </w:rPr>
        <w:sectPr w:rsidR="004813E2" w:rsidSect="0098450B">
          <w:pgSz w:w="11907" w:h="16840" w:code="9"/>
          <w:pgMar w:top="1134" w:right="1134" w:bottom="924" w:left="1134" w:header="794" w:footer="794" w:gutter="0"/>
          <w:cols w:space="708"/>
          <w:titlePg/>
          <w:docGrid w:linePitch="360"/>
        </w:sectPr>
      </w:pPr>
    </w:p>
    <w:p w:rsidR="004A71B9" w:rsidRDefault="004A71B9" w:rsidP="004A71B9">
      <w:pPr>
        <w:pStyle w:val="ConsTitle"/>
        <w:widowControl/>
        <w:tabs>
          <w:tab w:val="left" w:pos="1620"/>
        </w:tabs>
        <w:jc w:val="right"/>
        <w:rPr>
          <w:rFonts w:ascii="Times New Roman" w:hAnsi="Times New Roman"/>
          <w:sz w:val="24"/>
          <w:szCs w:val="24"/>
        </w:rPr>
      </w:pPr>
      <w:r>
        <w:rPr>
          <w:rFonts w:ascii="Times New Roman" w:hAnsi="Times New Roman"/>
          <w:sz w:val="24"/>
          <w:szCs w:val="24"/>
        </w:rPr>
        <w:lastRenderedPageBreak/>
        <w:t>Приложение № 4</w:t>
      </w:r>
    </w:p>
    <w:p w:rsidR="004A71B9" w:rsidRDefault="004A71B9" w:rsidP="004A71B9">
      <w:pPr>
        <w:pStyle w:val="32"/>
        <w:tabs>
          <w:tab w:val="left" w:pos="709"/>
        </w:tabs>
        <w:ind w:left="0"/>
        <w:jc w:val="center"/>
        <w:outlineLvl w:val="1"/>
        <w:rPr>
          <w:b/>
          <w:sz w:val="28"/>
          <w:szCs w:val="28"/>
        </w:rPr>
      </w:pPr>
    </w:p>
    <w:p w:rsidR="004A71B9" w:rsidRPr="00212E63" w:rsidRDefault="004A71B9" w:rsidP="004A71B9">
      <w:pPr>
        <w:pStyle w:val="32"/>
        <w:tabs>
          <w:tab w:val="left" w:pos="709"/>
        </w:tabs>
        <w:ind w:left="0"/>
        <w:jc w:val="center"/>
        <w:outlineLvl w:val="1"/>
        <w:rPr>
          <w:b/>
          <w:sz w:val="28"/>
          <w:szCs w:val="28"/>
        </w:rPr>
      </w:pPr>
      <w:r>
        <w:rPr>
          <w:b/>
          <w:sz w:val="28"/>
          <w:szCs w:val="28"/>
        </w:rPr>
        <w:t>Информационная справка</w:t>
      </w:r>
      <w:r w:rsidRPr="009D168F">
        <w:rPr>
          <w:b/>
          <w:sz w:val="28"/>
          <w:szCs w:val="28"/>
        </w:rPr>
        <w:t>о цепочке собственников, включая бенефициаров (в том числе конечных)</w:t>
      </w:r>
      <w:r w:rsidRPr="00212E63">
        <w:rPr>
          <w:b/>
          <w:sz w:val="28"/>
          <w:szCs w:val="28"/>
          <w:vertAlign w:val="superscript"/>
        </w:rPr>
        <w:footnoteReference w:id="2"/>
      </w:r>
    </w:p>
    <w:p w:rsidR="004A71B9" w:rsidRPr="009D168F" w:rsidRDefault="004A71B9" w:rsidP="004A71B9">
      <w:pPr>
        <w:jc w:val="center"/>
        <w:rPr>
          <w:sz w:val="28"/>
          <w:szCs w:val="28"/>
        </w:rPr>
      </w:pPr>
      <w:r w:rsidRPr="009D168F">
        <w:rPr>
          <w:sz w:val="28"/>
          <w:szCs w:val="28"/>
        </w:rPr>
        <w:t>_______________________________________________</w:t>
      </w:r>
    </w:p>
    <w:p w:rsidR="004A71B9" w:rsidRPr="009D168F" w:rsidRDefault="004A71B9" w:rsidP="004A71B9">
      <w:pPr>
        <w:jc w:val="center"/>
      </w:pPr>
      <w:r w:rsidRPr="009D168F">
        <w:t>(наименование организации, предоставляющее информацию)</w:t>
      </w:r>
    </w:p>
    <w:p w:rsidR="004A71B9" w:rsidRPr="009D168F" w:rsidRDefault="004A71B9" w:rsidP="004A71B9">
      <w:pPr>
        <w:jc w:val="center"/>
        <w:rPr>
          <w:sz w:val="10"/>
          <w:szCs w:val="10"/>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851"/>
        <w:gridCol w:w="1134"/>
        <w:gridCol w:w="851"/>
        <w:gridCol w:w="1275"/>
        <w:gridCol w:w="1419"/>
        <w:gridCol w:w="567"/>
        <w:gridCol w:w="709"/>
        <w:gridCol w:w="708"/>
        <w:gridCol w:w="1023"/>
        <w:gridCol w:w="1045"/>
        <w:gridCol w:w="1701"/>
        <w:gridCol w:w="1986"/>
        <w:gridCol w:w="1331"/>
      </w:tblGrid>
      <w:tr w:rsidR="004A71B9" w:rsidRPr="009D168F" w:rsidTr="005E6048">
        <w:tc>
          <w:tcPr>
            <w:tcW w:w="6239" w:type="dxa"/>
            <w:gridSpan w:val="6"/>
          </w:tcPr>
          <w:p w:rsidR="004A71B9" w:rsidRPr="009D168F" w:rsidRDefault="004A71B9" w:rsidP="005E6048">
            <w:pPr>
              <w:jc w:val="center"/>
              <w:rPr>
                <w:b/>
                <w:szCs w:val="22"/>
              </w:rPr>
            </w:pPr>
            <w:r w:rsidRPr="009D168F">
              <w:rPr>
                <w:b/>
                <w:szCs w:val="22"/>
              </w:rPr>
              <w:t>Наименование контрагента (ИНН, вид деятельности)</w:t>
            </w:r>
          </w:p>
        </w:tc>
        <w:tc>
          <w:tcPr>
            <w:tcW w:w="7739" w:type="dxa"/>
            <w:gridSpan w:val="7"/>
          </w:tcPr>
          <w:p w:rsidR="004A71B9" w:rsidRPr="009D168F" w:rsidRDefault="004A71B9" w:rsidP="005E6048">
            <w:pPr>
              <w:jc w:val="center"/>
              <w:rPr>
                <w:b/>
                <w:szCs w:val="22"/>
              </w:rPr>
            </w:pPr>
            <w:r w:rsidRPr="009D168F">
              <w:rPr>
                <w:b/>
                <w:szCs w:val="22"/>
              </w:rPr>
              <w:t xml:space="preserve">Информация о цепочке собственников, включая бенефициаров </w:t>
            </w:r>
            <w:r w:rsidRPr="009D168F">
              <w:rPr>
                <w:b/>
                <w:szCs w:val="22"/>
              </w:rPr>
              <w:br/>
              <w:t>(в том числе конечных)</w:t>
            </w:r>
          </w:p>
        </w:tc>
        <w:tc>
          <w:tcPr>
            <w:tcW w:w="1331" w:type="dxa"/>
            <w:vMerge w:val="restart"/>
          </w:tcPr>
          <w:p w:rsidR="004A71B9" w:rsidRPr="009D168F" w:rsidRDefault="004A71B9" w:rsidP="005E6048">
            <w:pPr>
              <w:jc w:val="center"/>
              <w:rPr>
                <w:sz w:val="18"/>
                <w:szCs w:val="18"/>
              </w:rPr>
            </w:pPr>
          </w:p>
          <w:p w:rsidR="004A71B9" w:rsidRPr="009D168F" w:rsidRDefault="004A71B9" w:rsidP="005E6048">
            <w:pPr>
              <w:jc w:val="center"/>
              <w:rPr>
                <w:sz w:val="18"/>
                <w:szCs w:val="18"/>
              </w:rPr>
            </w:pPr>
          </w:p>
          <w:p w:rsidR="004A71B9" w:rsidRPr="009D168F" w:rsidRDefault="004A71B9" w:rsidP="005E6048">
            <w:pPr>
              <w:jc w:val="center"/>
              <w:rPr>
                <w:b/>
                <w:szCs w:val="22"/>
              </w:rPr>
            </w:pPr>
            <w:r w:rsidRPr="009D168F">
              <w:rPr>
                <w:sz w:val="18"/>
                <w:szCs w:val="18"/>
              </w:rPr>
              <w:t>Информация о подтверждающих документах (наименование, реквизиты и т.д.)</w:t>
            </w:r>
          </w:p>
        </w:tc>
      </w:tr>
      <w:tr w:rsidR="004A71B9" w:rsidRPr="009D168F" w:rsidTr="005E6048">
        <w:tc>
          <w:tcPr>
            <w:tcW w:w="709" w:type="dxa"/>
          </w:tcPr>
          <w:p w:rsidR="004A71B9" w:rsidRPr="009D168F" w:rsidRDefault="004A71B9" w:rsidP="005E6048">
            <w:pPr>
              <w:jc w:val="center"/>
              <w:rPr>
                <w:sz w:val="18"/>
                <w:szCs w:val="18"/>
              </w:rPr>
            </w:pPr>
            <w:r w:rsidRPr="009D168F">
              <w:rPr>
                <w:sz w:val="18"/>
                <w:szCs w:val="18"/>
              </w:rPr>
              <w:t>ИНН</w:t>
            </w:r>
          </w:p>
        </w:tc>
        <w:tc>
          <w:tcPr>
            <w:tcW w:w="851" w:type="dxa"/>
          </w:tcPr>
          <w:p w:rsidR="004A71B9" w:rsidRPr="009D168F" w:rsidRDefault="004A71B9" w:rsidP="005E6048">
            <w:pPr>
              <w:jc w:val="center"/>
              <w:rPr>
                <w:sz w:val="18"/>
                <w:szCs w:val="18"/>
              </w:rPr>
            </w:pPr>
            <w:r w:rsidRPr="009D168F">
              <w:rPr>
                <w:sz w:val="18"/>
                <w:szCs w:val="18"/>
              </w:rPr>
              <w:t>ОГРН</w:t>
            </w:r>
          </w:p>
        </w:tc>
        <w:tc>
          <w:tcPr>
            <w:tcW w:w="1134" w:type="dxa"/>
          </w:tcPr>
          <w:p w:rsidR="004A71B9" w:rsidRPr="009D168F" w:rsidRDefault="004A71B9" w:rsidP="005E6048">
            <w:pPr>
              <w:jc w:val="center"/>
              <w:rPr>
                <w:sz w:val="18"/>
                <w:szCs w:val="18"/>
              </w:rPr>
            </w:pPr>
            <w:r w:rsidRPr="009D168F">
              <w:rPr>
                <w:sz w:val="18"/>
                <w:szCs w:val="18"/>
              </w:rPr>
              <w:t>Наименование краткое</w:t>
            </w:r>
          </w:p>
        </w:tc>
        <w:tc>
          <w:tcPr>
            <w:tcW w:w="851" w:type="dxa"/>
          </w:tcPr>
          <w:p w:rsidR="004A71B9" w:rsidRPr="009D168F" w:rsidRDefault="004A71B9" w:rsidP="005E6048">
            <w:pPr>
              <w:jc w:val="center"/>
              <w:rPr>
                <w:sz w:val="18"/>
                <w:szCs w:val="18"/>
              </w:rPr>
            </w:pPr>
            <w:r w:rsidRPr="009D168F">
              <w:rPr>
                <w:sz w:val="18"/>
                <w:szCs w:val="18"/>
              </w:rPr>
              <w:t>Код ОКВЭД</w:t>
            </w:r>
          </w:p>
        </w:tc>
        <w:tc>
          <w:tcPr>
            <w:tcW w:w="1275" w:type="dxa"/>
          </w:tcPr>
          <w:p w:rsidR="004A71B9" w:rsidRPr="009D168F" w:rsidRDefault="004A71B9" w:rsidP="005E6048">
            <w:pPr>
              <w:jc w:val="center"/>
              <w:rPr>
                <w:sz w:val="18"/>
                <w:szCs w:val="18"/>
              </w:rPr>
            </w:pPr>
            <w:r w:rsidRPr="009D168F">
              <w:rPr>
                <w:sz w:val="18"/>
                <w:szCs w:val="18"/>
              </w:rPr>
              <w:t>Фамилия, имя, отчество руководителя</w:t>
            </w:r>
          </w:p>
        </w:tc>
        <w:tc>
          <w:tcPr>
            <w:tcW w:w="1419" w:type="dxa"/>
          </w:tcPr>
          <w:p w:rsidR="004A71B9" w:rsidRPr="009D168F" w:rsidRDefault="004A71B9" w:rsidP="005E6048">
            <w:pPr>
              <w:jc w:val="center"/>
              <w:rPr>
                <w:sz w:val="18"/>
                <w:szCs w:val="18"/>
              </w:rPr>
            </w:pPr>
            <w:r w:rsidRPr="009D168F">
              <w:rPr>
                <w:sz w:val="18"/>
                <w:szCs w:val="18"/>
              </w:rPr>
              <w:t>Серия и номер документа, удостоверяющего личность руководителя</w:t>
            </w:r>
          </w:p>
        </w:tc>
        <w:tc>
          <w:tcPr>
            <w:tcW w:w="567" w:type="dxa"/>
          </w:tcPr>
          <w:p w:rsidR="004A71B9" w:rsidRPr="009D168F" w:rsidRDefault="004A71B9" w:rsidP="005E6048">
            <w:pPr>
              <w:jc w:val="center"/>
              <w:rPr>
                <w:sz w:val="18"/>
                <w:szCs w:val="18"/>
              </w:rPr>
            </w:pPr>
            <w:r w:rsidRPr="009D168F">
              <w:rPr>
                <w:sz w:val="18"/>
                <w:szCs w:val="18"/>
              </w:rPr>
              <w:t>№</w:t>
            </w:r>
          </w:p>
        </w:tc>
        <w:tc>
          <w:tcPr>
            <w:tcW w:w="709" w:type="dxa"/>
          </w:tcPr>
          <w:p w:rsidR="004A71B9" w:rsidRPr="009D168F" w:rsidRDefault="004A71B9" w:rsidP="005E6048">
            <w:pPr>
              <w:jc w:val="center"/>
              <w:rPr>
                <w:sz w:val="18"/>
                <w:szCs w:val="18"/>
              </w:rPr>
            </w:pPr>
            <w:r w:rsidRPr="009D168F">
              <w:rPr>
                <w:sz w:val="18"/>
                <w:szCs w:val="18"/>
              </w:rPr>
              <w:t>ИНН</w:t>
            </w:r>
          </w:p>
        </w:tc>
        <w:tc>
          <w:tcPr>
            <w:tcW w:w="708" w:type="dxa"/>
          </w:tcPr>
          <w:p w:rsidR="004A71B9" w:rsidRPr="009D168F" w:rsidRDefault="004A71B9" w:rsidP="005E6048">
            <w:pPr>
              <w:jc w:val="center"/>
              <w:rPr>
                <w:sz w:val="18"/>
                <w:szCs w:val="18"/>
              </w:rPr>
            </w:pPr>
            <w:r w:rsidRPr="009D168F">
              <w:rPr>
                <w:sz w:val="18"/>
                <w:szCs w:val="18"/>
              </w:rPr>
              <w:t>ОГРН</w:t>
            </w:r>
          </w:p>
        </w:tc>
        <w:tc>
          <w:tcPr>
            <w:tcW w:w="1023" w:type="dxa"/>
          </w:tcPr>
          <w:p w:rsidR="004A71B9" w:rsidRPr="009D168F" w:rsidRDefault="004A71B9" w:rsidP="005E6048">
            <w:pPr>
              <w:jc w:val="center"/>
              <w:rPr>
                <w:sz w:val="18"/>
                <w:szCs w:val="18"/>
              </w:rPr>
            </w:pPr>
            <w:r w:rsidRPr="009D168F">
              <w:rPr>
                <w:sz w:val="18"/>
                <w:szCs w:val="18"/>
              </w:rPr>
              <w:t>Наименование/ФИО</w:t>
            </w:r>
          </w:p>
        </w:tc>
        <w:tc>
          <w:tcPr>
            <w:tcW w:w="1045" w:type="dxa"/>
          </w:tcPr>
          <w:p w:rsidR="004A71B9" w:rsidRPr="009D168F" w:rsidRDefault="004A71B9" w:rsidP="005E6048">
            <w:pPr>
              <w:jc w:val="center"/>
              <w:rPr>
                <w:sz w:val="18"/>
                <w:szCs w:val="18"/>
              </w:rPr>
            </w:pPr>
            <w:r w:rsidRPr="009D168F">
              <w:rPr>
                <w:sz w:val="18"/>
                <w:szCs w:val="18"/>
              </w:rPr>
              <w:t>Адрес регистрации</w:t>
            </w:r>
          </w:p>
        </w:tc>
        <w:tc>
          <w:tcPr>
            <w:tcW w:w="1701" w:type="dxa"/>
          </w:tcPr>
          <w:p w:rsidR="004A71B9" w:rsidRPr="009D168F" w:rsidRDefault="004A71B9" w:rsidP="005E6048">
            <w:pPr>
              <w:jc w:val="center"/>
              <w:rPr>
                <w:sz w:val="18"/>
                <w:szCs w:val="18"/>
              </w:rPr>
            </w:pPr>
            <w:r w:rsidRPr="009D168F">
              <w:rPr>
                <w:sz w:val="18"/>
                <w:szCs w:val="18"/>
              </w:rPr>
              <w:t>Серия и номер документа, удостоверяющего личность (для физического лица)</w:t>
            </w:r>
          </w:p>
        </w:tc>
        <w:tc>
          <w:tcPr>
            <w:tcW w:w="1986" w:type="dxa"/>
          </w:tcPr>
          <w:p w:rsidR="004A71B9" w:rsidRPr="009D168F" w:rsidRDefault="004A71B9" w:rsidP="005E6048">
            <w:pPr>
              <w:jc w:val="center"/>
              <w:rPr>
                <w:sz w:val="18"/>
                <w:szCs w:val="18"/>
              </w:rPr>
            </w:pPr>
            <w:r w:rsidRPr="009D168F">
              <w:rPr>
                <w:sz w:val="18"/>
                <w:szCs w:val="18"/>
              </w:rPr>
              <w:t>Руководитель/</w:t>
            </w:r>
          </w:p>
          <w:p w:rsidR="004A71B9" w:rsidRPr="009D168F" w:rsidRDefault="004A71B9" w:rsidP="005E6048">
            <w:pPr>
              <w:jc w:val="center"/>
              <w:rPr>
                <w:sz w:val="18"/>
                <w:szCs w:val="18"/>
              </w:rPr>
            </w:pPr>
            <w:r w:rsidRPr="009D168F">
              <w:rPr>
                <w:sz w:val="18"/>
                <w:szCs w:val="18"/>
              </w:rPr>
              <w:t>участник/акционер/</w:t>
            </w:r>
          </w:p>
          <w:p w:rsidR="004A71B9" w:rsidRPr="009D168F" w:rsidRDefault="004A71B9" w:rsidP="005E6048">
            <w:pPr>
              <w:jc w:val="center"/>
              <w:rPr>
                <w:sz w:val="18"/>
                <w:szCs w:val="18"/>
              </w:rPr>
            </w:pPr>
            <w:r w:rsidRPr="009D168F">
              <w:rPr>
                <w:sz w:val="18"/>
                <w:szCs w:val="18"/>
              </w:rPr>
              <w:t>бенефициар</w:t>
            </w:r>
          </w:p>
        </w:tc>
        <w:tc>
          <w:tcPr>
            <w:tcW w:w="1331" w:type="dxa"/>
            <w:vMerge/>
          </w:tcPr>
          <w:p w:rsidR="004A71B9" w:rsidRPr="009D168F" w:rsidRDefault="004A71B9" w:rsidP="005E6048">
            <w:pPr>
              <w:jc w:val="center"/>
              <w:rPr>
                <w:sz w:val="18"/>
                <w:szCs w:val="18"/>
              </w:rPr>
            </w:pPr>
          </w:p>
        </w:tc>
      </w:tr>
      <w:tr w:rsidR="004A71B9" w:rsidRPr="009D168F" w:rsidTr="005E6048">
        <w:tc>
          <w:tcPr>
            <w:tcW w:w="709" w:type="dxa"/>
          </w:tcPr>
          <w:p w:rsidR="004A71B9" w:rsidRPr="009D168F" w:rsidRDefault="004A71B9" w:rsidP="005E6048">
            <w:pPr>
              <w:jc w:val="center"/>
              <w:rPr>
                <w:szCs w:val="22"/>
              </w:rPr>
            </w:pPr>
          </w:p>
        </w:tc>
        <w:tc>
          <w:tcPr>
            <w:tcW w:w="851" w:type="dxa"/>
          </w:tcPr>
          <w:p w:rsidR="004A71B9" w:rsidRPr="009D168F" w:rsidRDefault="004A71B9" w:rsidP="005E6048">
            <w:pPr>
              <w:jc w:val="center"/>
              <w:rPr>
                <w:szCs w:val="22"/>
              </w:rPr>
            </w:pPr>
          </w:p>
        </w:tc>
        <w:tc>
          <w:tcPr>
            <w:tcW w:w="1134" w:type="dxa"/>
          </w:tcPr>
          <w:p w:rsidR="004A71B9" w:rsidRPr="009D168F" w:rsidRDefault="004A71B9" w:rsidP="005E6048">
            <w:pPr>
              <w:jc w:val="center"/>
              <w:rPr>
                <w:szCs w:val="22"/>
              </w:rPr>
            </w:pPr>
          </w:p>
        </w:tc>
        <w:tc>
          <w:tcPr>
            <w:tcW w:w="851" w:type="dxa"/>
          </w:tcPr>
          <w:p w:rsidR="004A71B9" w:rsidRPr="009D168F" w:rsidRDefault="004A71B9" w:rsidP="005E6048">
            <w:pPr>
              <w:jc w:val="center"/>
              <w:rPr>
                <w:szCs w:val="22"/>
              </w:rPr>
            </w:pPr>
          </w:p>
        </w:tc>
        <w:tc>
          <w:tcPr>
            <w:tcW w:w="1275" w:type="dxa"/>
          </w:tcPr>
          <w:p w:rsidR="004A71B9" w:rsidRPr="009D168F" w:rsidRDefault="004A71B9" w:rsidP="005E6048">
            <w:pPr>
              <w:jc w:val="center"/>
              <w:rPr>
                <w:szCs w:val="22"/>
              </w:rPr>
            </w:pPr>
          </w:p>
        </w:tc>
        <w:tc>
          <w:tcPr>
            <w:tcW w:w="1419" w:type="dxa"/>
          </w:tcPr>
          <w:p w:rsidR="004A71B9" w:rsidRPr="009D168F" w:rsidRDefault="004A71B9" w:rsidP="005E6048">
            <w:pPr>
              <w:jc w:val="center"/>
              <w:rPr>
                <w:szCs w:val="22"/>
              </w:rPr>
            </w:pPr>
          </w:p>
        </w:tc>
        <w:tc>
          <w:tcPr>
            <w:tcW w:w="567" w:type="dxa"/>
          </w:tcPr>
          <w:p w:rsidR="004A71B9" w:rsidRPr="009D168F" w:rsidRDefault="004A71B9" w:rsidP="005E6048">
            <w:pPr>
              <w:jc w:val="center"/>
              <w:rPr>
                <w:szCs w:val="22"/>
              </w:rPr>
            </w:pPr>
          </w:p>
        </w:tc>
        <w:tc>
          <w:tcPr>
            <w:tcW w:w="709" w:type="dxa"/>
          </w:tcPr>
          <w:p w:rsidR="004A71B9" w:rsidRPr="009D168F" w:rsidRDefault="004A71B9" w:rsidP="005E6048">
            <w:pPr>
              <w:jc w:val="center"/>
              <w:rPr>
                <w:szCs w:val="22"/>
              </w:rPr>
            </w:pPr>
          </w:p>
        </w:tc>
        <w:tc>
          <w:tcPr>
            <w:tcW w:w="708" w:type="dxa"/>
          </w:tcPr>
          <w:p w:rsidR="004A71B9" w:rsidRPr="009D168F" w:rsidRDefault="004A71B9" w:rsidP="005E6048">
            <w:pPr>
              <w:jc w:val="center"/>
              <w:rPr>
                <w:szCs w:val="22"/>
              </w:rPr>
            </w:pPr>
          </w:p>
        </w:tc>
        <w:tc>
          <w:tcPr>
            <w:tcW w:w="1023" w:type="dxa"/>
          </w:tcPr>
          <w:p w:rsidR="004A71B9" w:rsidRPr="009D168F" w:rsidRDefault="004A71B9" w:rsidP="005E6048">
            <w:pPr>
              <w:jc w:val="center"/>
              <w:rPr>
                <w:szCs w:val="22"/>
              </w:rPr>
            </w:pPr>
          </w:p>
        </w:tc>
        <w:tc>
          <w:tcPr>
            <w:tcW w:w="1045" w:type="dxa"/>
          </w:tcPr>
          <w:p w:rsidR="004A71B9" w:rsidRPr="009D168F" w:rsidRDefault="004A71B9" w:rsidP="005E6048">
            <w:pPr>
              <w:jc w:val="center"/>
              <w:rPr>
                <w:szCs w:val="22"/>
              </w:rPr>
            </w:pPr>
          </w:p>
        </w:tc>
        <w:tc>
          <w:tcPr>
            <w:tcW w:w="1701" w:type="dxa"/>
          </w:tcPr>
          <w:p w:rsidR="004A71B9" w:rsidRPr="009D168F" w:rsidRDefault="004A71B9" w:rsidP="005E6048">
            <w:pPr>
              <w:jc w:val="center"/>
              <w:rPr>
                <w:szCs w:val="22"/>
              </w:rPr>
            </w:pPr>
          </w:p>
        </w:tc>
        <w:tc>
          <w:tcPr>
            <w:tcW w:w="1986" w:type="dxa"/>
          </w:tcPr>
          <w:p w:rsidR="004A71B9" w:rsidRPr="009D168F" w:rsidRDefault="004A71B9" w:rsidP="005E6048">
            <w:pPr>
              <w:jc w:val="center"/>
              <w:rPr>
                <w:szCs w:val="22"/>
              </w:rPr>
            </w:pPr>
          </w:p>
        </w:tc>
        <w:tc>
          <w:tcPr>
            <w:tcW w:w="1331" w:type="dxa"/>
          </w:tcPr>
          <w:p w:rsidR="004A71B9" w:rsidRPr="009D168F" w:rsidRDefault="004A71B9" w:rsidP="005E6048">
            <w:pPr>
              <w:jc w:val="center"/>
              <w:rPr>
                <w:szCs w:val="22"/>
              </w:rPr>
            </w:pPr>
          </w:p>
        </w:tc>
      </w:tr>
      <w:tr w:rsidR="004A71B9" w:rsidRPr="009D168F" w:rsidTr="005E6048">
        <w:tc>
          <w:tcPr>
            <w:tcW w:w="709" w:type="dxa"/>
          </w:tcPr>
          <w:p w:rsidR="004A71B9" w:rsidRPr="009D168F" w:rsidRDefault="004A71B9" w:rsidP="005E6048">
            <w:pPr>
              <w:jc w:val="center"/>
              <w:rPr>
                <w:szCs w:val="22"/>
              </w:rPr>
            </w:pPr>
          </w:p>
        </w:tc>
        <w:tc>
          <w:tcPr>
            <w:tcW w:w="851" w:type="dxa"/>
          </w:tcPr>
          <w:p w:rsidR="004A71B9" w:rsidRPr="009D168F" w:rsidRDefault="004A71B9" w:rsidP="005E6048">
            <w:pPr>
              <w:jc w:val="center"/>
              <w:rPr>
                <w:szCs w:val="22"/>
              </w:rPr>
            </w:pPr>
          </w:p>
        </w:tc>
        <w:tc>
          <w:tcPr>
            <w:tcW w:w="1134" w:type="dxa"/>
          </w:tcPr>
          <w:p w:rsidR="004A71B9" w:rsidRPr="009D168F" w:rsidRDefault="004A71B9" w:rsidP="005E6048">
            <w:pPr>
              <w:jc w:val="center"/>
              <w:rPr>
                <w:szCs w:val="22"/>
              </w:rPr>
            </w:pPr>
          </w:p>
        </w:tc>
        <w:tc>
          <w:tcPr>
            <w:tcW w:w="851" w:type="dxa"/>
          </w:tcPr>
          <w:p w:rsidR="004A71B9" w:rsidRPr="009D168F" w:rsidRDefault="004A71B9" w:rsidP="005E6048">
            <w:pPr>
              <w:jc w:val="center"/>
              <w:rPr>
                <w:szCs w:val="22"/>
              </w:rPr>
            </w:pPr>
          </w:p>
        </w:tc>
        <w:tc>
          <w:tcPr>
            <w:tcW w:w="1275" w:type="dxa"/>
          </w:tcPr>
          <w:p w:rsidR="004A71B9" w:rsidRPr="009D168F" w:rsidRDefault="004A71B9" w:rsidP="005E6048">
            <w:pPr>
              <w:jc w:val="center"/>
              <w:rPr>
                <w:szCs w:val="22"/>
              </w:rPr>
            </w:pPr>
          </w:p>
        </w:tc>
        <w:tc>
          <w:tcPr>
            <w:tcW w:w="1419" w:type="dxa"/>
          </w:tcPr>
          <w:p w:rsidR="004A71B9" w:rsidRPr="009D168F" w:rsidRDefault="004A71B9" w:rsidP="005E6048">
            <w:pPr>
              <w:jc w:val="center"/>
              <w:rPr>
                <w:szCs w:val="22"/>
              </w:rPr>
            </w:pPr>
          </w:p>
        </w:tc>
        <w:tc>
          <w:tcPr>
            <w:tcW w:w="567" w:type="dxa"/>
          </w:tcPr>
          <w:p w:rsidR="004A71B9" w:rsidRPr="009D168F" w:rsidRDefault="004A71B9" w:rsidP="005E6048">
            <w:pPr>
              <w:jc w:val="center"/>
              <w:rPr>
                <w:szCs w:val="22"/>
              </w:rPr>
            </w:pPr>
          </w:p>
        </w:tc>
        <w:tc>
          <w:tcPr>
            <w:tcW w:w="709" w:type="dxa"/>
          </w:tcPr>
          <w:p w:rsidR="004A71B9" w:rsidRPr="009D168F" w:rsidRDefault="004A71B9" w:rsidP="005E6048">
            <w:pPr>
              <w:jc w:val="center"/>
              <w:rPr>
                <w:szCs w:val="22"/>
              </w:rPr>
            </w:pPr>
          </w:p>
        </w:tc>
        <w:tc>
          <w:tcPr>
            <w:tcW w:w="708" w:type="dxa"/>
          </w:tcPr>
          <w:p w:rsidR="004A71B9" w:rsidRPr="009D168F" w:rsidRDefault="004A71B9" w:rsidP="005E6048">
            <w:pPr>
              <w:jc w:val="center"/>
              <w:rPr>
                <w:szCs w:val="22"/>
              </w:rPr>
            </w:pPr>
          </w:p>
        </w:tc>
        <w:tc>
          <w:tcPr>
            <w:tcW w:w="1023" w:type="dxa"/>
          </w:tcPr>
          <w:p w:rsidR="004A71B9" w:rsidRPr="009D168F" w:rsidRDefault="004A71B9" w:rsidP="005E6048">
            <w:pPr>
              <w:jc w:val="center"/>
              <w:rPr>
                <w:szCs w:val="22"/>
              </w:rPr>
            </w:pPr>
          </w:p>
        </w:tc>
        <w:tc>
          <w:tcPr>
            <w:tcW w:w="1045" w:type="dxa"/>
          </w:tcPr>
          <w:p w:rsidR="004A71B9" w:rsidRPr="009D168F" w:rsidRDefault="004A71B9" w:rsidP="005E6048">
            <w:pPr>
              <w:jc w:val="center"/>
              <w:rPr>
                <w:szCs w:val="22"/>
              </w:rPr>
            </w:pPr>
          </w:p>
        </w:tc>
        <w:tc>
          <w:tcPr>
            <w:tcW w:w="1701" w:type="dxa"/>
          </w:tcPr>
          <w:p w:rsidR="004A71B9" w:rsidRPr="009D168F" w:rsidRDefault="004A71B9" w:rsidP="005E6048">
            <w:pPr>
              <w:jc w:val="center"/>
              <w:rPr>
                <w:szCs w:val="22"/>
              </w:rPr>
            </w:pPr>
          </w:p>
        </w:tc>
        <w:tc>
          <w:tcPr>
            <w:tcW w:w="1986" w:type="dxa"/>
          </w:tcPr>
          <w:p w:rsidR="004A71B9" w:rsidRPr="009D168F" w:rsidRDefault="004A71B9" w:rsidP="005E6048">
            <w:pPr>
              <w:jc w:val="center"/>
              <w:rPr>
                <w:szCs w:val="22"/>
              </w:rPr>
            </w:pPr>
          </w:p>
        </w:tc>
        <w:tc>
          <w:tcPr>
            <w:tcW w:w="1331" w:type="dxa"/>
          </w:tcPr>
          <w:p w:rsidR="004A71B9" w:rsidRPr="009D168F" w:rsidRDefault="004A71B9" w:rsidP="005E6048">
            <w:pPr>
              <w:jc w:val="center"/>
              <w:rPr>
                <w:szCs w:val="22"/>
              </w:rPr>
            </w:pPr>
          </w:p>
        </w:tc>
      </w:tr>
      <w:tr w:rsidR="004A71B9" w:rsidRPr="009D168F" w:rsidTr="005E6048">
        <w:tc>
          <w:tcPr>
            <w:tcW w:w="709" w:type="dxa"/>
          </w:tcPr>
          <w:p w:rsidR="004A71B9" w:rsidRPr="009D168F" w:rsidRDefault="004A71B9" w:rsidP="005E6048">
            <w:pPr>
              <w:jc w:val="center"/>
              <w:rPr>
                <w:szCs w:val="22"/>
              </w:rPr>
            </w:pPr>
          </w:p>
        </w:tc>
        <w:tc>
          <w:tcPr>
            <w:tcW w:w="851" w:type="dxa"/>
          </w:tcPr>
          <w:p w:rsidR="004A71B9" w:rsidRPr="009D168F" w:rsidRDefault="004A71B9" w:rsidP="005E6048">
            <w:pPr>
              <w:jc w:val="center"/>
              <w:rPr>
                <w:szCs w:val="22"/>
              </w:rPr>
            </w:pPr>
          </w:p>
        </w:tc>
        <w:tc>
          <w:tcPr>
            <w:tcW w:w="1134" w:type="dxa"/>
          </w:tcPr>
          <w:p w:rsidR="004A71B9" w:rsidRPr="009D168F" w:rsidRDefault="004A71B9" w:rsidP="005E6048">
            <w:pPr>
              <w:jc w:val="center"/>
              <w:rPr>
                <w:szCs w:val="22"/>
              </w:rPr>
            </w:pPr>
          </w:p>
        </w:tc>
        <w:tc>
          <w:tcPr>
            <w:tcW w:w="851" w:type="dxa"/>
          </w:tcPr>
          <w:p w:rsidR="004A71B9" w:rsidRPr="009D168F" w:rsidRDefault="004A71B9" w:rsidP="005E6048">
            <w:pPr>
              <w:jc w:val="center"/>
              <w:rPr>
                <w:szCs w:val="22"/>
              </w:rPr>
            </w:pPr>
          </w:p>
        </w:tc>
        <w:tc>
          <w:tcPr>
            <w:tcW w:w="1275" w:type="dxa"/>
          </w:tcPr>
          <w:p w:rsidR="004A71B9" w:rsidRPr="009D168F" w:rsidRDefault="004A71B9" w:rsidP="005E6048">
            <w:pPr>
              <w:jc w:val="center"/>
              <w:rPr>
                <w:szCs w:val="22"/>
              </w:rPr>
            </w:pPr>
          </w:p>
        </w:tc>
        <w:tc>
          <w:tcPr>
            <w:tcW w:w="1419" w:type="dxa"/>
          </w:tcPr>
          <w:p w:rsidR="004A71B9" w:rsidRPr="009D168F" w:rsidRDefault="004A71B9" w:rsidP="005E6048">
            <w:pPr>
              <w:jc w:val="center"/>
              <w:rPr>
                <w:szCs w:val="22"/>
              </w:rPr>
            </w:pPr>
          </w:p>
        </w:tc>
        <w:tc>
          <w:tcPr>
            <w:tcW w:w="567" w:type="dxa"/>
          </w:tcPr>
          <w:p w:rsidR="004A71B9" w:rsidRPr="009D168F" w:rsidRDefault="004A71B9" w:rsidP="005E6048">
            <w:pPr>
              <w:jc w:val="center"/>
              <w:rPr>
                <w:szCs w:val="22"/>
              </w:rPr>
            </w:pPr>
          </w:p>
        </w:tc>
        <w:tc>
          <w:tcPr>
            <w:tcW w:w="709" w:type="dxa"/>
          </w:tcPr>
          <w:p w:rsidR="004A71B9" w:rsidRPr="009D168F" w:rsidRDefault="004A71B9" w:rsidP="005E6048">
            <w:pPr>
              <w:jc w:val="center"/>
              <w:rPr>
                <w:szCs w:val="22"/>
              </w:rPr>
            </w:pPr>
          </w:p>
        </w:tc>
        <w:tc>
          <w:tcPr>
            <w:tcW w:w="708" w:type="dxa"/>
          </w:tcPr>
          <w:p w:rsidR="004A71B9" w:rsidRPr="009D168F" w:rsidRDefault="004A71B9" w:rsidP="005E6048">
            <w:pPr>
              <w:jc w:val="center"/>
              <w:rPr>
                <w:szCs w:val="22"/>
              </w:rPr>
            </w:pPr>
          </w:p>
        </w:tc>
        <w:tc>
          <w:tcPr>
            <w:tcW w:w="1023" w:type="dxa"/>
          </w:tcPr>
          <w:p w:rsidR="004A71B9" w:rsidRPr="009D168F" w:rsidRDefault="004A71B9" w:rsidP="005E6048">
            <w:pPr>
              <w:jc w:val="center"/>
              <w:rPr>
                <w:szCs w:val="22"/>
              </w:rPr>
            </w:pPr>
          </w:p>
        </w:tc>
        <w:tc>
          <w:tcPr>
            <w:tcW w:w="1045" w:type="dxa"/>
          </w:tcPr>
          <w:p w:rsidR="004A71B9" w:rsidRPr="009D168F" w:rsidRDefault="004A71B9" w:rsidP="005E6048">
            <w:pPr>
              <w:jc w:val="center"/>
              <w:rPr>
                <w:szCs w:val="22"/>
              </w:rPr>
            </w:pPr>
          </w:p>
        </w:tc>
        <w:tc>
          <w:tcPr>
            <w:tcW w:w="1701" w:type="dxa"/>
          </w:tcPr>
          <w:p w:rsidR="004A71B9" w:rsidRPr="009D168F" w:rsidRDefault="004A71B9" w:rsidP="005E6048">
            <w:pPr>
              <w:jc w:val="center"/>
              <w:rPr>
                <w:szCs w:val="22"/>
              </w:rPr>
            </w:pPr>
          </w:p>
        </w:tc>
        <w:tc>
          <w:tcPr>
            <w:tcW w:w="1986" w:type="dxa"/>
          </w:tcPr>
          <w:p w:rsidR="004A71B9" w:rsidRPr="009D168F" w:rsidRDefault="004A71B9" w:rsidP="005E6048">
            <w:pPr>
              <w:jc w:val="center"/>
              <w:rPr>
                <w:szCs w:val="22"/>
              </w:rPr>
            </w:pPr>
          </w:p>
        </w:tc>
        <w:tc>
          <w:tcPr>
            <w:tcW w:w="1331" w:type="dxa"/>
          </w:tcPr>
          <w:p w:rsidR="004A71B9" w:rsidRPr="009D168F" w:rsidRDefault="004A71B9" w:rsidP="005E6048">
            <w:pPr>
              <w:jc w:val="center"/>
              <w:rPr>
                <w:szCs w:val="22"/>
              </w:rPr>
            </w:pPr>
          </w:p>
        </w:tc>
      </w:tr>
      <w:tr w:rsidR="004A71B9" w:rsidRPr="009D168F" w:rsidTr="005E6048">
        <w:tc>
          <w:tcPr>
            <w:tcW w:w="709" w:type="dxa"/>
          </w:tcPr>
          <w:p w:rsidR="004A71B9" w:rsidRPr="009D168F" w:rsidRDefault="004A71B9" w:rsidP="005E6048">
            <w:pPr>
              <w:jc w:val="center"/>
              <w:rPr>
                <w:szCs w:val="22"/>
              </w:rPr>
            </w:pPr>
          </w:p>
        </w:tc>
        <w:tc>
          <w:tcPr>
            <w:tcW w:w="851" w:type="dxa"/>
          </w:tcPr>
          <w:p w:rsidR="004A71B9" w:rsidRPr="009D168F" w:rsidRDefault="004A71B9" w:rsidP="005E6048">
            <w:pPr>
              <w:jc w:val="center"/>
              <w:rPr>
                <w:szCs w:val="22"/>
              </w:rPr>
            </w:pPr>
          </w:p>
        </w:tc>
        <w:tc>
          <w:tcPr>
            <w:tcW w:w="1134" w:type="dxa"/>
          </w:tcPr>
          <w:p w:rsidR="004A71B9" w:rsidRPr="009D168F" w:rsidRDefault="004A71B9" w:rsidP="005E6048">
            <w:pPr>
              <w:jc w:val="center"/>
              <w:rPr>
                <w:szCs w:val="22"/>
              </w:rPr>
            </w:pPr>
          </w:p>
        </w:tc>
        <w:tc>
          <w:tcPr>
            <w:tcW w:w="851" w:type="dxa"/>
          </w:tcPr>
          <w:p w:rsidR="004A71B9" w:rsidRPr="009D168F" w:rsidRDefault="004A71B9" w:rsidP="005E6048">
            <w:pPr>
              <w:jc w:val="center"/>
              <w:rPr>
                <w:szCs w:val="22"/>
              </w:rPr>
            </w:pPr>
          </w:p>
        </w:tc>
        <w:tc>
          <w:tcPr>
            <w:tcW w:w="1275" w:type="dxa"/>
          </w:tcPr>
          <w:p w:rsidR="004A71B9" w:rsidRPr="009D168F" w:rsidRDefault="004A71B9" w:rsidP="005E6048">
            <w:pPr>
              <w:rPr>
                <w:szCs w:val="22"/>
              </w:rPr>
            </w:pPr>
          </w:p>
        </w:tc>
        <w:tc>
          <w:tcPr>
            <w:tcW w:w="1419" w:type="dxa"/>
          </w:tcPr>
          <w:p w:rsidR="004A71B9" w:rsidRPr="009D168F" w:rsidRDefault="004A71B9" w:rsidP="005E6048">
            <w:pPr>
              <w:jc w:val="center"/>
              <w:rPr>
                <w:szCs w:val="22"/>
              </w:rPr>
            </w:pPr>
          </w:p>
        </w:tc>
        <w:tc>
          <w:tcPr>
            <w:tcW w:w="567" w:type="dxa"/>
          </w:tcPr>
          <w:p w:rsidR="004A71B9" w:rsidRPr="009D168F" w:rsidRDefault="004A71B9" w:rsidP="005E6048">
            <w:pPr>
              <w:jc w:val="center"/>
              <w:rPr>
                <w:szCs w:val="22"/>
              </w:rPr>
            </w:pPr>
          </w:p>
        </w:tc>
        <w:tc>
          <w:tcPr>
            <w:tcW w:w="709" w:type="dxa"/>
          </w:tcPr>
          <w:p w:rsidR="004A71B9" w:rsidRPr="009D168F" w:rsidRDefault="004A71B9" w:rsidP="005E6048">
            <w:pPr>
              <w:jc w:val="center"/>
              <w:rPr>
                <w:szCs w:val="22"/>
              </w:rPr>
            </w:pPr>
          </w:p>
        </w:tc>
        <w:tc>
          <w:tcPr>
            <w:tcW w:w="708" w:type="dxa"/>
          </w:tcPr>
          <w:p w:rsidR="004A71B9" w:rsidRPr="009D168F" w:rsidRDefault="004A71B9" w:rsidP="005E6048">
            <w:pPr>
              <w:jc w:val="center"/>
              <w:rPr>
                <w:szCs w:val="22"/>
              </w:rPr>
            </w:pPr>
          </w:p>
        </w:tc>
        <w:tc>
          <w:tcPr>
            <w:tcW w:w="1023" w:type="dxa"/>
          </w:tcPr>
          <w:p w:rsidR="004A71B9" w:rsidRPr="009D168F" w:rsidRDefault="004A71B9" w:rsidP="005E6048">
            <w:pPr>
              <w:jc w:val="center"/>
              <w:rPr>
                <w:szCs w:val="22"/>
              </w:rPr>
            </w:pPr>
          </w:p>
        </w:tc>
        <w:tc>
          <w:tcPr>
            <w:tcW w:w="1045" w:type="dxa"/>
          </w:tcPr>
          <w:p w:rsidR="004A71B9" w:rsidRPr="009D168F" w:rsidRDefault="004A71B9" w:rsidP="005E6048">
            <w:pPr>
              <w:jc w:val="center"/>
              <w:rPr>
                <w:szCs w:val="22"/>
              </w:rPr>
            </w:pPr>
          </w:p>
        </w:tc>
        <w:tc>
          <w:tcPr>
            <w:tcW w:w="1701" w:type="dxa"/>
          </w:tcPr>
          <w:p w:rsidR="004A71B9" w:rsidRPr="009D168F" w:rsidRDefault="004A71B9" w:rsidP="005E6048">
            <w:pPr>
              <w:jc w:val="center"/>
              <w:rPr>
                <w:szCs w:val="22"/>
              </w:rPr>
            </w:pPr>
          </w:p>
        </w:tc>
        <w:tc>
          <w:tcPr>
            <w:tcW w:w="1986" w:type="dxa"/>
          </w:tcPr>
          <w:p w:rsidR="004A71B9" w:rsidRPr="009D168F" w:rsidRDefault="004A71B9" w:rsidP="005E6048">
            <w:pPr>
              <w:jc w:val="center"/>
              <w:rPr>
                <w:szCs w:val="22"/>
              </w:rPr>
            </w:pPr>
          </w:p>
        </w:tc>
        <w:tc>
          <w:tcPr>
            <w:tcW w:w="1331" w:type="dxa"/>
          </w:tcPr>
          <w:p w:rsidR="004A71B9" w:rsidRPr="009D168F" w:rsidRDefault="004A71B9" w:rsidP="005E6048">
            <w:pPr>
              <w:jc w:val="center"/>
              <w:rPr>
                <w:szCs w:val="22"/>
              </w:rPr>
            </w:pPr>
          </w:p>
        </w:tc>
      </w:tr>
    </w:tbl>
    <w:p w:rsidR="004A71B9" w:rsidRPr="009D168F" w:rsidRDefault="004A71B9" w:rsidP="004A71B9">
      <w:pPr>
        <w:rPr>
          <w:sz w:val="10"/>
          <w:szCs w:val="10"/>
        </w:rPr>
      </w:pPr>
    </w:p>
    <w:p w:rsidR="004A71B9" w:rsidRDefault="004A71B9" w:rsidP="004A71B9">
      <w:pPr>
        <w:shd w:val="clear" w:color="auto" w:fill="FFFFFF"/>
        <w:tabs>
          <w:tab w:val="left" w:pos="3562"/>
          <w:tab w:val="left" w:leader="underscore" w:pos="5774"/>
          <w:tab w:val="left" w:leader="underscore" w:pos="8218"/>
        </w:tabs>
      </w:pPr>
      <w:r w:rsidRPr="009D168F">
        <w:t>Руководитель организации</w:t>
      </w:r>
      <w:r w:rsidRPr="009D168F">
        <w:tab/>
      </w:r>
      <w:r w:rsidRPr="009D168F">
        <w:tab/>
        <w:t>/_______________(ФИО)</w:t>
      </w:r>
    </w:p>
    <w:p w:rsidR="004A71B9" w:rsidRDefault="004A71B9" w:rsidP="004A71B9">
      <w:pPr>
        <w:shd w:val="clear" w:color="auto" w:fill="FFFFFF"/>
        <w:tabs>
          <w:tab w:val="left" w:pos="3562"/>
          <w:tab w:val="left" w:leader="underscore" w:pos="5774"/>
          <w:tab w:val="left" w:leader="underscore" w:pos="8218"/>
        </w:tabs>
      </w:pPr>
    </w:p>
    <w:p w:rsidR="00E725AD" w:rsidRDefault="00E725AD" w:rsidP="00DE1AD6">
      <w:pPr>
        <w:sectPr w:rsidR="00E725AD" w:rsidSect="00294073">
          <w:pgSz w:w="16839" w:h="11907" w:orient="landscape" w:code="9"/>
          <w:pgMar w:top="993" w:right="1134" w:bottom="993" w:left="1134" w:header="708" w:footer="708" w:gutter="0"/>
          <w:cols w:space="708"/>
          <w:docGrid w:linePitch="360"/>
        </w:sectPr>
      </w:pPr>
    </w:p>
    <w:p w:rsidR="00F0139B" w:rsidRDefault="00F0139B" w:rsidP="00F0139B">
      <w:pPr>
        <w:jc w:val="right"/>
        <w:rPr>
          <w:b/>
          <w:iCs/>
        </w:rPr>
      </w:pPr>
      <w:r>
        <w:rPr>
          <w:b/>
          <w:iCs/>
        </w:rPr>
        <w:lastRenderedPageBreak/>
        <w:t>Приложение № 5</w:t>
      </w:r>
    </w:p>
    <w:p w:rsidR="00F0139B" w:rsidRDefault="00F0139B" w:rsidP="00F0139B">
      <w:pPr>
        <w:jc w:val="right"/>
        <w:rPr>
          <w:b/>
          <w:iCs/>
        </w:rPr>
      </w:pPr>
    </w:p>
    <w:p w:rsidR="00F0139B" w:rsidRDefault="00F0139B" w:rsidP="00F0139B">
      <w:pPr>
        <w:pStyle w:val="ConsTitle"/>
        <w:widowControl/>
        <w:tabs>
          <w:tab w:val="left" w:pos="1620"/>
        </w:tabs>
        <w:jc w:val="center"/>
        <w:rPr>
          <w:sz w:val="22"/>
          <w:szCs w:val="22"/>
        </w:rPr>
      </w:pPr>
      <w:r>
        <w:rPr>
          <w:rFonts w:ascii="Times New Roman" w:hAnsi="Times New Roman"/>
          <w:sz w:val="22"/>
          <w:szCs w:val="22"/>
        </w:rPr>
        <w:t>Договор № ____</w:t>
      </w:r>
    </w:p>
    <w:p w:rsidR="00F0139B" w:rsidRDefault="00F0139B" w:rsidP="00F0139B">
      <w:pPr>
        <w:pStyle w:val="ConsTitle"/>
        <w:widowControl/>
        <w:tabs>
          <w:tab w:val="left" w:pos="1620"/>
        </w:tabs>
        <w:jc w:val="center"/>
        <w:rPr>
          <w:sz w:val="22"/>
          <w:szCs w:val="22"/>
        </w:rPr>
      </w:pPr>
      <w:r>
        <w:rPr>
          <w:rFonts w:ascii="Times New Roman" w:hAnsi="Times New Roman"/>
          <w:sz w:val="22"/>
          <w:szCs w:val="22"/>
        </w:rPr>
        <w:t xml:space="preserve">поставки медицинского оборудования </w:t>
      </w:r>
    </w:p>
    <w:p w:rsidR="00F0139B" w:rsidRDefault="00F0139B" w:rsidP="00F0139B">
      <w:pPr>
        <w:pStyle w:val="ConsTitle"/>
        <w:widowControl/>
        <w:tabs>
          <w:tab w:val="left" w:pos="1620"/>
        </w:tabs>
        <w:jc w:val="both"/>
        <w:rPr>
          <w:rFonts w:ascii="Times New Roman" w:hAnsi="Times New Roman"/>
          <w:sz w:val="22"/>
          <w:szCs w:val="22"/>
        </w:rPr>
      </w:pPr>
    </w:p>
    <w:p w:rsidR="00F0139B" w:rsidRDefault="00F0139B" w:rsidP="00F0139B">
      <w:pPr>
        <w:pStyle w:val="ConsNonformat"/>
        <w:widowControl/>
        <w:jc w:val="both"/>
        <w:rPr>
          <w:rFonts w:ascii="Times New Roman" w:hAnsi="Times New Roman" w:cs="Times New Roman"/>
          <w:sz w:val="24"/>
          <w:szCs w:val="24"/>
        </w:rPr>
      </w:pPr>
      <w:r>
        <w:rPr>
          <w:rFonts w:ascii="Times New Roman" w:eastAsia="Calibri" w:hAnsi="Times New Roman" w:cs="Times New Roman"/>
          <w:sz w:val="22"/>
          <w:szCs w:val="22"/>
        </w:rPr>
        <w:t xml:space="preserve">г. </w:t>
      </w:r>
      <w:r w:rsidR="00E956A0">
        <w:rPr>
          <w:rFonts w:ascii="Times New Roman" w:eastAsia="Calibri" w:hAnsi="Times New Roman" w:cs="Times New Roman"/>
          <w:sz w:val="22"/>
          <w:szCs w:val="22"/>
        </w:rPr>
        <w:t>Камышлов</w:t>
      </w:r>
      <w:r>
        <w:rPr>
          <w:rFonts w:ascii="Times New Roman" w:hAnsi="Times New Roman" w:cs="Times New Roman"/>
          <w:sz w:val="22"/>
          <w:szCs w:val="22"/>
        </w:rPr>
        <w:tab/>
        <w:t xml:space="preserve">                                             «___» _________ 2019</w:t>
      </w:r>
      <w:r>
        <w:rPr>
          <w:rFonts w:ascii="Times New Roman" w:eastAsia="Calibri" w:hAnsi="Times New Roman" w:cs="Times New Roman"/>
          <w:sz w:val="22"/>
          <w:szCs w:val="22"/>
        </w:rPr>
        <w:t xml:space="preserve"> г.</w:t>
      </w:r>
    </w:p>
    <w:p w:rsidR="00F0139B" w:rsidRDefault="00F0139B" w:rsidP="00F0139B">
      <w:pPr>
        <w:pStyle w:val="ConsNonformat"/>
        <w:widowControl/>
        <w:jc w:val="both"/>
        <w:rPr>
          <w:rFonts w:ascii="Times New Roman" w:hAnsi="Times New Roman" w:cs="Times New Roman"/>
          <w:sz w:val="22"/>
          <w:szCs w:val="22"/>
        </w:rPr>
      </w:pPr>
    </w:p>
    <w:p w:rsidR="00F0139B" w:rsidRDefault="00E956A0" w:rsidP="00F0139B">
      <w:pPr>
        <w:ind w:firstLine="708"/>
        <w:jc w:val="both"/>
        <w:rPr>
          <w:sz w:val="22"/>
          <w:szCs w:val="22"/>
        </w:rPr>
      </w:pPr>
      <w:r w:rsidRPr="00E956A0">
        <w:rPr>
          <w:sz w:val="22"/>
          <w:szCs w:val="22"/>
        </w:rPr>
        <w:t>Негосударственное</w:t>
      </w:r>
      <w:r w:rsidR="00F0139B" w:rsidRPr="00E956A0">
        <w:rPr>
          <w:sz w:val="22"/>
          <w:szCs w:val="22"/>
        </w:rPr>
        <w:t xml:space="preserve"> учреждение здравоохранения «</w:t>
      </w:r>
      <w:r w:rsidRPr="00E956A0">
        <w:rPr>
          <w:sz w:val="22"/>
          <w:szCs w:val="22"/>
        </w:rPr>
        <w:t>Линейная поликлиника на станции Камышлов ОАО «РЖД»</w:t>
      </w:r>
      <w:r w:rsidR="00F0139B" w:rsidRPr="00E956A0">
        <w:rPr>
          <w:sz w:val="22"/>
          <w:szCs w:val="22"/>
        </w:rPr>
        <w:t xml:space="preserve">, именуемое далее «Покупатель», в лице главного врача </w:t>
      </w:r>
      <w:r w:rsidRPr="00E956A0">
        <w:rPr>
          <w:sz w:val="22"/>
          <w:szCs w:val="22"/>
        </w:rPr>
        <w:t>Громова Владимира Владимировича</w:t>
      </w:r>
      <w:r w:rsidR="00F0139B" w:rsidRPr="00E956A0">
        <w:rPr>
          <w:sz w:val="22"/>
          <w:szCs w:val="22"/>
        </w:rPr>
        <w:t>,</w:t>
      </w:r>
      <w:r w:rsidR="00F0139B">
        <w:rPr>
          <w:sz w:val="22"/>
          <w:szCs w:val="22"/>
        </w:rPr>
        <w:t xml:space="preserve"> действующего на основании Устава, с одной стороны, и ____________________, именуемое далее «Поставщик», в лице __________________, действующего на основании Устава, с другой стороны, именуемые далее «Стороны», заключили настоящий Договор о нижеследующем:</w:t>
      </w:r>
    </w:p>
    <w:p w:rsidR="00F0139B" w:rsidRDefault="00F0139B" w:rsidP="00F0139B">
      <w:pPr>
        <w:pStyle w:val="ConsNonformat"/>
        <w:widowControl/>
        <w:spacing w:line="360" w:lineRule="auto"/>
        <w:jc w:val="center"/>
        <w:rPr>
          <w:rFonts w:ascii="Times New Roman" w:hAnsi="Times New Roman" w:cs="Times New Roman"/>
          <w:b/>
          <w:sz w:val="24"/>
          <w:szCs w:val="24"/>
        </w:rPr>
      </w:pPr>
      <w:r>
        <w:rPr>
          <w:rFonts w:ascii="Times New Roman" w:hAnsi="Times New Roman" w:cs="Times New Roman"/>
          <w:b/>
          <w:sz w:val="22"/>
          <w:szCs w:val="22"/>
        </w:rPr>
        <w:t>1. Предмет Договора</w:t>
      </w:r>
    </w:p>
    <w:p w:rsidR="00F0139B" w:rsidRDefault="00F0139B" w:rsidP="00F0139B">
      <w:pPr>
        <w:pStyle w:val="3"/>
        <w:numPr>
          <w:ilvl w:val="0"/>
          <w:numId w:val="0"/>
        </w:numPr>
        <w:ind w:left="720"/>
        <w:jc w:val="both"/>
        <w:rPr>
          <w:sz w:val="22"/>
          <w:szCs w:val="22"/>
        </w:rPr>
      </w:pPr>
      <w:r>
        <w:rPr>
          <w:sz w:val="22"/>
          <w:szCs w:val="22"/>
        </w:rPr>
        <w:t>1.1. Поставщик обязуется</w:t>
      </w:r>
      <w:r w:rsidR="00EB2DFB">
        <w:rPr>
          <w:sz w:val="22"/>
          <w:szCs w:val="22"/>
        </w:rPr>
        <w:t xml:space="preserve"> </w:t>
      </w:r>
      <w:r>
        <w:rPr>
          <w:iCs/>
          <w:sz w:val="22"/>
          <w:szCs w:val="22"/>
        </w:rPr>
        <w:t>поставить</w:t>
      </w:r>
      <w:r>
        <w:rPr>
          <w:sz w:val="22"/>
          <w:szCs w:val="22"/>
        </w:rPr>
        <w:t xml:space="preserve"> Покупателю в установленный договором срок медицинское оборудование (далее - Товар) в соответствии со Спецификацией (Приложение №1), а Покупатель обязуется принять и оплатить Товар.</w:t>
      </w:r>
    </w:p>
    <w:p w:rsidR="00F0139B" w:rsidRDefault="00F0139B" w:rsidP="00F0139B">
      <w:pPr>
        <w:pStyle w:val="Standard"/>
        <w:ind w:firstLine="720"/>
        <w:jc w:val="both"/>
        <w:rPr>
          <w:sz w:val="22"/>
          <w:szCs w:val="22"/>
        </w:rPr>
      </w:pPr>
      <w:r>
        <w:rPr>
          <w:sz w:val="22"/>
          <w:szCs w:val="22"/>
        </w:rPr>
        <w:t>1.2. Срок поставки Товара определяется в Графике поставки (Приложение № 2).</w:t>
      </w:r>
    </w:p>
    <w:p w:rsidR="00F0139B" w:rsidRDefault="00F0139B" w:rsidP="00F0139B">
      <w:pPr>
        <w:pStyle w:val="Standard"/>
        <w:ind w:firstLine="709"/>
        <w:jc w:val="both"/>
        <w:rPr>
          <w:sz w:val="22"/>
          <w:szCs w:val="22"/>
        </w:rPr>
      </w:pPr>
      <w:r>
        <w:rPr>
          <w:sz w:val="22"/>
          <w:szCs w:val="22"/>
        </w:rPr>
        <w:t xml:space="preserve">1.3. Поставка Товара осуществляется на склад Покупателя, расположенный по адресу: </w:t>
      </w:r>
      <w:r w:rsidR="006848F3">
        <w:rPr>
          <w:sz w:val="22"/>
          <w:szCs w:val="22"/>
        </w:rPr>
        <w:t xml:space="preserve">Свердловская </w:t>
      </w:r>
      <w:r>
        <w:rPr>
          <w:sz w:val="22"/>
          <w:szCs w:val="22"/>
        </w:rPr>
        <w:t xml:space="preserve">область, г. </w:t>
      </w:r>
      <w:r w:rsidR="006848F3">
        <w:rPr>
          <w:sz w:val="22"/>
          <w:szCs w:val="22"/>
        </w:rPr>
        <w:t>Камышлов</w:t>
      </w:r>
      <w:r>
        <w:rPr>
          <w:sz w:val="22"/>
          <w:szCs w:val="22"/>
        </w:rPr>
        <w:t xml:space="preserve">, ул. </w:t>
      </w:r>
      <w:r w:rsidR="006848F3">
        <w:rPr>
          <w:sz w:val="22"/>
          <w:szCs w:val="22"/>
        </w:rPr>
        <w:t>Красных Орлов</w:t>
      </w:r>
      <w:r>
        <w:rPr>
          <w:sz w:val="22"/>
          <w:szCs w:val="22"/>
        </w:rPr>
        <w:t xml:space="preserve">, дом </w:t>
      </w:r>
      <w:r w:rsidR="006848F3">
        <w:rPr>
          <w:sz w:val="22"/>
          <w:szCs w:val="22"/>
        </w:rPr>
        <w:t>99</w:t>
      </w:r>
      <w:r>
        <w:rPr>
          <w:sz w:val="22"/>
          <w:szCs w:val="22"/>
        </w:rPr>
        <w:t>.</w:t>
      </w:r>
    </w:p>
    <w:p w:rsidR="00F0139B" w:rsidRDefault="00F0139B" w:rsidP="00F0139B">
      <w:pPr>
        <w:pStyle w:val="Standard"/>
        <w:ind w:firstLine="709"/>
        <w:jc w:val="both"/>
        <w:rPr>
          <w:sz w:val="22"/>
          <w:szCs w:val="22"/>
        </w:rPr>
      </w:pPr>
      <w:r>
        <w:rPr>
          <w:sz w:val="22"/>
          <w:szCs w:val="22"/>
        </w:rPr>
        <w:t>1.4. Время поставки: с понедельника по пятницу, в рабочие часы Покупателя. Согласовывается не менее чем за 48 часов до  момента поставки товара.</w:t>
      </w:r>
    </w:p>
    <w:p w:rsidR="00F0139B" w:rsidRDefault="00F0139B" w:rsidP="00F0139B">
      <w:pPr>
        <w:pStyle w:val="Standard"/>
        <w:ind w:firstLine="709"/>
        <w:jc w:val="both"/>
        <w:rPr>
          <w:sz w:val="22"/>
          <w:szCs w:val="22"/>
        </w:rPr>
      </w:pPr>
    </w:p>
    <w:p w:rsidR="00F0139B" w:rsidRDefault="00F0139B" w:rsidP="00F0139B">
      <w:pPr>
        <w:pStyle w:val="Standard"/>
        <w:spacing w:line="360" w:lineRule="auto"/>
        <w:jc w:val="center"/>
        <w:rPr>
          <w:sz w:val="22"/>
          <w:szCs w:val="22"/>
        </w:rPr>
      </w:pPr>
      <w:r>
        <w:rPr>
          <w:b/>
          <w:sz w:val="22"/>
          <w:szCs w:val="22"/>
        </w:rPr>
        <w:t>2. Стоимость и порядок оплаты</w:t>
      </w:r>
    </w:p>
    <w:p w:rsidR="00F0139B" w:rsidRDefault="00F0139B" w:rsidP="00F0139B">
      <w:pPr>
        <w:ind w:firstLine="720"/>
        <w:jc w:val="both"/>
      </w:pPr>
      <w:r>
        <w:rPr>
          <w:sz w:val="22"/>
          <w:szCs w:val="22"/>
        </w:rPr>
        <w:t>2.1. Общая стоимость товара по настоящему Договору с учетом стоимости комплектующих и запасных частей по всем единицам Товара, транспортных расходов Поставщика по доставке Товара Покупателю, а также любых других расходов, которые возникнут или могут возникнуть у Поставщика в ходе исполнения настоящего Договора, составляет</w:t>
      </w:r>
      <w:bookmarkStart w:id="0" w:name="__DdeLink__509_1347245290"/>
      <w:proofErr w:type="gramStart"/>
      <w:r>
        <w:rPr>
          <w:sz w:val="22"/>
          <w:szCs w:val="22"/>
        </w:rPr>
        <w:t xml:space="preserve">_________________ (_____________________) </w:t>
      </w:r>
      <w:proofErr w:type="gramEnd"/>
      <w:r>
        <w:rPr>
          <w:sz w:val="22"/>
          <w:szCs w:val="22"/>
        </w:rPr>
        <w:t xml:space="preserve">рублей ___ копеек. </w:t>
      </w:r>
      <w:bookmarkStart w:id="1" w:name="__DdeLink__509_134724529021"/>
      <w:r>
        <w:rPr>
          <w:color w:val="000000"/>
          <w:sz w:val="22"/>
          <w:szCs w:val="22"/>
        </w:rPr>
        <w:t>НДС не облагается</w:t>
      </w:r>
      <w:bookmarkEnd w:id="0"/>
      <w:bookmarkEnd w:id="1"/>
      <w:r>
        <w:rPr>
          <w:color w:val="000000"/>
          <w:sz w:val="22"/>
          <w:szCs w:val="22"/>
        </w:rPr>
        <w:t xml:space="preserve"> (облагается). </w:t>
      </w:r>
    </w:p>
    <w:p w:rsidR="00F0139B" w:rsidRDefault="00F0139B" w:rsidP="00F0139B">
      <w:pPr>
        <w:ind w:firstLine="720"/>
        <w:jc w:val="both"/>
        <w:rPr>
          <w:sz w:val="22"/>
          <w:szCs w:val="22"/>
        </w:rPr>
      </w:pPr>
      <w:r>
        <w:rPr>
          <w:sz w:val="22"/>
          <w:szCs w:val="22"/>
        </w:rPr>
        <w:t>2.2. Оплата Товара производится Покупателем путем перечисления денежных средств на расчетный счет Поставщика в следующем порядке:</w:t>
      </w:r>
    </w:p>
    <w:p w:rsidR="00F0139B" w:rsidRDefault="00F0139B" w:rsidP="00F0139B">
      <w:pPr>
        <w:ind w:firstLine="720"/>
        <w:jc w:val="both"/>
      </w:pPr>
      <w:r>
        <w:rPr>
          <w:color w:val="000000"/>
          <w:sz w:val="22"/>
          <w:szCs w:val="22"/>
        </w:rPr>
        <w:t xml:space="preserve">авансовый платеж перечисляется Покупателем Поставщику в течение 10 (десяти) банковских дней с момента получения счета на оплату аванса и заключения Сторонами настоящего Договора, в размере </w:t>
      </w:r>
      <w:r w:rsidR="00E956A0">
        <w:rPr>
          <w:color w:val="000000"/>
          <w:sz w:val="22"/>
          <w:szCs w:val="22"/>
        </w:rPr>
        <w:t>15</w:t>
      </w:r>
      <w:r>
        <w:rPr>
          <w:color w:val="000000"/>
          <w:sz w:val="22"/>
          <w:szCs w:val="22"/>
        </w:rPr>
        <w:t>% (</w:t>
      </w:r>
      <w:r w:rsidR="00E956A0">
        <w:rPr>
          <w:color w:val="000000"/>
          <w:sz w:val="22"/>
          <w:szCs w:val="22"/>
        </w:rPr>
        <w:t>пятнадцати</w:t>
      </w:r>
      <w:r>
        <w:rPr>
          <w:color w:val="000000"/>
          <w:sz w:val="22"/>
          <w:szCs w:val="22"/>
        </w:rPr>
        <w:t xml:space="preserve"> процентов) от стоимости Товара, указанной в п.2.1 Договора, что составляет сумму</w:t>
      </w:r>
      <w:proofErr w:type="gramStart"/>
      <w:r>
        <w:rPr>
          <w:color w:val="000000"/>
          <w:sz w:val="22"/>
          <w:szCs w:val="22"/>
        </w:rPr>
        <w:t xml:space="preserve">: </w:t>
      </w:r>
      <w:r>
        <w:rPr>
          <w:sz w:val="22"/>
          <w:szCs w:val="22"/>
        </w:rPr>
        <w:t xml:space="preserve">_______________ (___________________) </w:t>
      </w:r>
      <w:proofErr w:type="gramEnd"/>
      <w:r>
        <w:rPr>
          <w:sz w:val="22"/>
          <w:szCs w:val="22"/>
        </w:rPr>
        <w:t>рублей __ коп.</w:t>
      </w:r>
    </w:p>
    <w:p w:rsidR="00F0139B" w:rsidRDefault="00F0139B" w:rsidP="00F0139B">
      <w:pPr>
        <w:ind w:firstLine="720"/>
        <w:jc w:val="both"/>
      </w:pPr>
      <w:r>
        <w:rPr>
          <w:color w:val="000000"/>
          <w:sz w:val="22"/>
          <w:szCs w:val="22"/>
        </w:rPr>
        <w:t xml:space="preserve">окончательный расчет осуществляется в течение </w:t>
      </w:r>
      <w:r w:rsidR="006848F3">
        <w:rPr>
          <w:color w:val="000000"/>
          <w:sz w:val="22"/>
          <w:szCs w:val="22"/>
        </w:rPr>
        <w:t>3</w:t>
      </w:r>
      <w:r>
        <w:rPr>
          <w:color w:val="000000"/>
          <w:sz w:val="22"/>
          <w:szCs w:val="22"/>
        </w:rPr>
        <w:t>0 (</w:t>
      </w:r>
      <w:r w:rsidR="006848F3">
        <w:rPr>
          <w:color w:val="000000"/>
          <w:sz w:val="22"/>
          <w:szCs w:val="22"/>
        </w:rPr>
        <w:t>тридцати</w:t>
      </w:r>
      <w:r>
        <w:rPr>
          <w:color w:val="000000"/>
          <w:sz w:val="22"/>
          <w:szCs w:val="22"/>
        </w:rPr>
        <w:t>) календарных дней после приемки Товара Покупателем в полном объеме, в размере</w:t>
      </w:r>
      <w:proofErr w:type="gramStart"/>
      <w:r>
        <w:rPr>
          <w:color w:val="000000"/>
          <w:sz w:val="22"/>
          <w:szCs w:val="22"/>
        </w:rPr>
        <w:t xml:space="preserve">  __________________ (___________________) </w:t>
      </w:r>
      <w:proofErr w:type="gramEnd"/>
      <w:r>
        <w:rPr>
          <w:color w:val="000000"/>
          <w:sz w:val="22"/>
          <w:szCs w:val="22"/>
        </w:rPr>
        <w:t xml:space="preserve">рублей __ коп., с даты подписания сторонами акта приема-передачи и  товарной накладной (ТОРГ-12). </w:t>
      </w:r>
    </w:p>
    <w:p w:rsidR="00F0139B" w:rsidRDefault="00F0139B" w:rsidP="00F0139B">
      <w:pPr>
        <w:pStyle w:val="a5"/>
        <w:rPr>
          <w:sz w:val="22"/>
          <w:szCs w:val="22"/>
        </w:rPr>
      </w:pPr>
      <w:r>
        <w:rPr>
          <w:color w:val="000000"/>
          <w:sz w:val="22"/>
          <w:szCs w:val="22"/>
        </w:rPr>
        <w:t>2.3. Обязанность Покупателя по осуществлению оплаты стоимости Товара считается выполненной с момента списания соответствующих сумм денежных сре</w:t>
      </w:r>
      <w:proofErr w:type="gramStart"/>
      <w:r>
        <w:rPr>
          <w:color w:val="000000"/>
          <w:sz w:val="22"/>
          <w:szCs w:val="22"/>
        </w:rPr>
        <w:t>дств с б</w:t>
      </w:r>
      <w:proofErr w:type="gramEnd"/>
      <w:r>
        <w:rPr>
          <w:color w:val="000000"/>
          <w:sz w:val="22"/>
          <w:szCs w:val="22"/>
        </w:rPr>
        <w:t>анковского счета Покупателя.</w:t>
      </w:r>
    </w:p>
    <w:p w:rsidR="00F0139B" w:rsidRDefault="00F0139B" w:rsidP="00F0139B">
      <w:pPr>
        <w:pStyle w:val="ConsNormal"/>
        <w:spacing w:line="360" w:lineRule="auto"/>
        <w:ind w:firstLine="0"/>
        <w:jc w:val="center"/>
        <w:rPr>
          <w:sz w:val="22"/>
          <w:szCs w:val="22"/>
        </w:rPr>
      </w:pPr>
      <w:r>
        <w:rPr>
          <w:rFonts w:ascii="Times New Roman" w:hAnsi="Times New Roman" w:cs="Times New Roman"/>
          <w:b/>
          <w:sz w:val="22"/>
          <w:szCs w:val="22"/>
        </w:rPr>
        <w:t>3.  Права и обязанности Сторон</w:t>
      </w:r>
    </w:p>
    <w:p w:rsidR="00F0139B" w:rsidRDefault="00F0139B" w:rsidP="00F0139B">
      <w:pPr>
        <w:pStyle w:val="ConsNormal"/>
        <w:ind w:firstLine="624"/>
        <w:jc w:val="both"/>
        <w:rPr>
          <w:sz w:val="22"/>
          <w:szCs w:val="22"/>
        </w:rPr>
      </w:pPr>
      <w:r>
        <w:rPr>
          <w:rFonts w:ascii="Times New Roman" w:hAnsi="Times New Roman" w:cs="Times New Roman"/>
          <w:bCs/>
          <w:sz w:val="22"/>
          <w:szCs w:val="22"/>
        </w:rPr>
        <w:t>3.1. Поставщик обязан:</w:t>
      </w:r>
    </w:p>
    <w:p w:rsidR="00F0139B" w:rsidRDefault="00F0139B" w:rsidP="00F0139B">
      <w:pPr>
        <w:pStyle w:val="ConsNormal"/>
        <w:ind w:firstLine="624"/>
        <w:jc w:val="both"/>
        <w:rPr>
          <w:sz w:val="22"/>
          <w:szCs w:val="22"/>
        </w:rPr>
      </w:pPr>
      <w:r>
        <w:rPr>
          <w:rFonts w:ascii="Times New Roman" w:hAnsi="Times New Roman" w:cs="Times New Roman"/>
          <w:bCs/>
          <w:sz w:val="22"/>
          <w:szCs w:val="22"/>
        </w:rPr>
        <w:t>3.1.1. В сроки, установленные настоящим договором, осуществлять поставку Товара в количестве, предусмотренном Спецификацией,  и передачу его Покупателю на условиях настоящего Договора.</w:t>
      </w:r>
    </w:p>
    <w:p w:rsidR="00F0139B" w:rsidRDefault="00F0139B" w:rsidP="00F0139B">
      <w:pPr>
        <w:pStyle w:val="Standard"/>
        <w:shd w:val="clear" w:color="auto" w:fill="FFFFFF"/>
        <w:ind w:firstLine="624"/>
        <w:jc w:val="both"/>
        <w:rPr>
          <w:sz w:val="22"/>
          <w:szCs w:val="22"/>
        </w:rPr>
      </w:pPr>
      <w:r>
        <w:rPr>
          <w:bCs/>
          <w:sz w:val="22"/>
          <w:szCs w:val="22"/>
        </w:rPr>
        <w:t xml:space="preserve">3.1.2. </w:t>
      </w:r>
      <w:r>
        <w:rPr>
          <w:sz w:val="22"/>
          <w:szCs w:val="22"/>
        </w:rPr>
        <w:t>Предоставить на Товар техническую документацию, паспорт с инструкцией по эксплуатации</w:t>
      </w:r>
      <w:r>
        <w:rPr>
          <w:spacing w:val="-3"/>
          <w:sz w:val="22"/>
          <w:szCs w:val="22"/>
        </w:rPr>
        <w:t xml:space="preserve"> и</w:t>
      </w:r>
      <w:r>
        <w:rPr>
          <w:spacing w:val="-4"/>
          <w:sz w:val="22"/>
          <w:szCs w:val="22"/>
        </w:rPr>
        <w:t>/или электронные схемы с указанием параметров основных элементов, техническое описание конструкции с указанием основных технических данных на русском языке,сертификат соответствия Госстандарта России и иные документы, необходимые для эксплуатации Товара по назначению.</w:t>
      </w:r>
    </w:p>
    <w:p w:rsidR="00F0139B" w:rsidRDefault="00F0139B" w:rsidP="00F0139B">
      <w:pPr>
        <w:pStyle w:val="Standard"/>
        <w:shd w:val="clear" w:color="auto" w:fill="FFFFFF"/>
        <w:ind w:firstLine="624"/>
        <w:jc w:val="both"/>
        <w:rPr>
          <w:sz w:val="22"/>
          <w:szCs w:val="22"/>
        </w:rPr>
      </w:pPr>
      <w:r>
        <w:rPr>
          <w:spacing w:val="-4"/>
          <w:sz w:val="22"/>
          <w:szCs w:val="22"/>
        </w:rPr>
        <w:t xml:space="preserve">3.1.3. </w:t>
      </w:r>
      <w:r>
        <w:rPr>
          <w:spacing w:val="-3"/>
          <w:sz w:val="22"/>
          <w:szCs w:val="22"/>
        </w:rPr>
        <w:t xml:space="preserve">При отгрузке </w:t>
      </w:r>
      <w:r>
        <w:rPr>
          <w:sz w:val="22"/>
          <w:szCs w:val="22"/>
        </w:rPr>
        <w:t>Товара передать Покупателю подлинники следующих документов:</w:t>
      </w:r>
    </w:p>
    <w:p w:rsidR="00F0139B" w:rsidRDefault="00F0139B" w:rsidP="00F0139B">
      <w:pPr>
        <w:pStyle w:val="Standard"/>
        <w:shd w:val="clear" w:color="auto" w:fill="FFFFFF"/>
        <w:ind w:firstLine="624"/>
        <w:jc w:val="both"/>
        <w:rPr>
          <w:sz w:val="22"/>
          <w:szCs w:val="22"/>
        </w:rPr>
      </w:pPr>
      <w:r>
        <w:rPr>
          <w:sz w:val="22"/>
          <w:szCs w:val="22"/>
        </w:rPr>
        <w:t xml:space="preserve">товарную накладную формы (ТОРГ-12) - 2 (два) экземпляра; </w:t>
      </w:r>
    </w:p>
    <w:p w:rsidR="00F0139B" w:rsidRDefault="00F0139B" w:rsidP="00F0139B">
      <w:pPr>
        <w:pStyle w:val="Standard"/>
        <w:shd w:val="clear" w:color="auto" w:fill="FFFFFF"/>
        <w:ind w:firstLine="624"/>
        <w:jc w:val="both"/>
        <w:rPr>
          <w:sz w:val="22"/>
          <w:szCs w:val="22"/>
        </w:rPr>
      </w:pPr>
      <w:r>
        <w:rPr>
          <w:sz w:val="22"/>
          <w:szCs w:val="22"/>
        </w:rPr>
        <w:t>счет-фактуру 1 (один) экземпляр;</w:t>
      </w:r>
    </w:p>
    <w:p w:rsidR="00F0139B" w:rsidRDefault="00F0139B" w:rsidP="00F0139B">
      <w:pPr>
        <w:pStyle w:val="Standard"/>
        <w:shd w:val="clear" w:color="auto" w:fill="FFFFFF"/>
        <w:ind w:firstLine="624"/>
        <w:jc w:val="both"/>
        <w:rPr>
          <w:sz w:val="22"/>
          <w:szCs w:val="22"/>
        </w:rPr>
      </w:pPr>
      <w:r>
        <w:rPr>
          <w:sz w:val="22"/>
          <w:szCs w:val="22"/>
        </w:rPr>
        <w:t>упаковочный лист и паспорт завода изготовителя - по 1 (одному) экземпляру;</w:t>
      </w:r>
    </w:p>
    <w:p w:rsidR="00F0139B" w:rsidRDefault="00F0139B" w:rsidP="00F0139B">
      <w:pPr>
        <w:pStyle w:val="Standard"/>
        <w:shd w:val="clear" w:color="auto" w:fill="FFFFFF"/>
        <w:ind w:firstLine="624"/>
        <w:jc w:val="both"/>
        <w:rPr>
          <w:sz w:val="22"/>
          <w:szCs w:val="22"/>
        </w:rPr>
      </w:pPr>
      <w:r>
        <w:rPr>
          <w:sz w:val="22"/>
          <w:szCs w:val="22"/>
        </w:rPr>
        <w:t>товарно-транспортную накладную.</w:t>
      </w:r>
    </w:p>
    <w:p w:rsidR="00F0139B" w:rsidRDefault="00F0139B" w:rsidP="00F0139B">
      <w:pPr>
        <w:pStyle w:val="a5"/>
        <w:shd w:val="clear" w:color="auto" w:fill="FFFFFF"/>
        <w:rPr>
          <w:sz w:val="22"/>
          <w:szCs w:val="22"/>
        </w:rPr>
      </w:pPr>
      <w:r>
        <w:rPr>
          <w:sz w:val="22"/>
          <w:szCs w:val="22"/>
        </w:rPr>
        <w:t xml:space="preserve">        3.1.4. Не разглашать конфиденциальную информацию третьим лицам и не использовать ее для каких-либо целей, кроме связанных с выполнением обязательств по настоящему Договору.</w:t>
      </w:r>
    </w:p>
    <w:p w:rsidR="00F0139B" w:rsidRDefault="00F0139B" w:rsidP="00F0139B">
      <w:pPr>
        <w:pStyle w:val="a5"/>
        <w:ind w:firstLine="624"/>
        <w:rPr>
          <w:sz w:val="22"/>
          <w:szCs w:val="22"/>
        </w:rPr>
      </w:pPr>
      <w:r>
        <w:rPr>
          <w:sz w:val="22"/>
          <w:szCs w:val="22"/>
        </w:rPr>
        <w:lastRenderedPageBreak/>
        <w:t>3.1.5. Предоставлять информацию об изменениях в составе владельцев контрагента, включая конечных бенефициантов, и (или) в исполнительных органах контрагента не позднее, чем через 5 (пяти) календарных дней после таких изменений.</w:t>
      </w:r>
    </w:p>
    <w:p w:rsidR="00F0139B" w:rsidRDefault="00F0139B" w:rsidP="00F0139B">
      <w:pPr>
        <w:pStyle w:val="a5"/>
        <w:shd w:val="clear" w:color="auto" w:fill="FFFFFF"/>
        <w:ind w:firstLine="624"/>
        <w:rPr>
          <w:sz w:val="22"/>
          <w:szCs w:val="22"/>
        </w:rPr>
      </w:pPr>
      <w:r>
        <w:rPr>
          <w:sz w:val="22"/>
          <w:szCs w:val="22"/>
        </w:rPr>
        <w:t>3.1.6. Поставку Товара осуществлять в рабочие часы Покупателя, по предварительному согласованию с Покупателем даты и времени, если иное не согласовано Сторонами.</w:t>
      </w:r>
    </w:p>
    <w:p w:rsidR="00F0139B" w:rsidRDefault="00F0139B" w:rsidP="00F0139B">
      <w:pPr>
        <w:pStyle w:val="a5"/>
        <w:shd w:val="clear" w:color="auto" w:fill="FFFFFF"/>
        <w:ind w:firstLine="624"/>
        <w:rPr>
          <w:sz w:val="22"/>
          <w:szCs w:val="22"/>
        </w:rPr>
      </w:pPr>
      <w:r>
        <w:rPr>
          <w:sz w:val="22"/>
          <w:szCs w:val="22"/>
        </w:rPr>
        <w:t>3.1.7. Осуществлять поставку товара в количестве, указанном в заявке покупателя, направленной посредством автоматизированной системы заказов «Электронный ордер».</w:t>
      </w:r>
    </w:p>
    <w:p w:rsidR="00F0139B" w:rsidRDefault="00F0139B" w:rsidP="00F0139B">
      <w:pPr>
        <w:pStyle w:val="a5"/>
        <w:ind w:firstLine="624"/>
        <w:rPr>
          <w:sz w:val="22"/>
          <w:szCs w:val="22"/>
        </w:rPr>
      </w:pPr>
      <w:r>
        <w:rPr>
          <w:bCs/>
          <w:sz w:val="22"/>
          <w:szCs w:val="22"/>
        </w:rPr>
        <w:t>3 .2. Покупатель обязан:</w:t>
      </w:r>
    </w:p>
    <w:p w:rsidR="00F0139B" w:rsidRDefault="00F0139B" w:rsidP="00F0139B">
      <w:pPr>
        <w:pStyle w:val="a5"/>
        <w:ind w:firstLine="624"/>
        <w:rPr>
          <w:sz w:val="22"/>
          <w:szCs w:val="22"/>
        </w:rPr>
      </w:pPr>
      <w:r>
        <w:rPr>
          <w:bCs/>
          <w:sz w:val="22"/>
          <w:szCs w:val="22"/>
        </w:rPr>
        <w:t>3.2.1. Произвести необходимые подготовительные работы по приемке  Товара, а именно: подготовить рабочее место.</w:t>
      </w:r>
    </w:p>
    <w:p w:rsidR="00F0139B" w:rsidRDefault="00F0139B" w:rsidP="00F0139B">
      <w:pPr>
        <w:pStyle w:val="a5"/>
        <w:ind w:firstLine="624"/>
        <w:rPr>
          <w:sz w:val="22"/>
          <w:szCs w:val="22"/>
        </w:rPr>
      </w:pPr>
      <w:r>
        <w:rPr>
          <w:bCs/>
          <w:sz w:val="22"/>
          <w:szCs w:val="22"/>
        </w:rPr>
        <w:t>3.2.2. Обеспечить проверку при приемке Товара по количеству качеству и комплектности.</w:t>
      </w:r>
    </w:p>
    <w:p w:rsidR="00F0139B" w:rsidRDefault="00F0139B" w:rsidP="00F0139B">
      <w:pPr>
        <w:pStyle w:val="a5"/>
        <w:ind w:firstLine="624"/>
        <w:rPr>
          <w:sz w:val="22"/>
          <w:szCs w:val="22"/>
        </w:rPr>
      </w:pPr>
      <w:r>
        <w:rPr>
          <w:bCs/>
          <w:sz w:val="22"/>
          <w:szCs w:val="22"/>
        </w:rPr>
        <w:t>3.2.3. Принять и оплатить Товар в размерах и в сроки, установленные настоящим Договором.</w:t>
      </w:r>
    </w:p>
    <w:p w:rsidR="00F0139B" w:rsidRDefault="00F0139B" w:rsidP="00F0139B">
      <w:pPr>
        <w:pStyle w:val="Standard"/>
        <w:shd w:val="clear" w:color="auto" w:fill="FFFFFF"/>
        <w:jc w:val="both"/>
        <w:rPr>
          <w:sz w:val="22"/>
          <w:szCs w:val="22"/>
        </w:rPr>
      </w:pPr>
      <w:r>
        <w:rPr>
          <w:bCs/>
          <w:sz w:val="22"/>
          <w:szCs w:val="22"/>
        </w:rPr>
        <w:t xml:space="preserve">   3.2.4. Предоставить поставщику заявку на товар в электронном виде посредством автоматизированной системы заказов «Электронный ордер» в течение трех календарных дней с момента заключения договора.</w:t>
      </w:r>
    </w:p>
    <w:p w:rsidR="00F0139B" w:rsidRDefault="00F0139B" w:rsidP="00F0139B">
      <w:pPr>
        <w:pStyle w:val="a5"/>
        <w:ind w:firstLine="624"/>
        <w:rPr>
          <w:sz w:val="22"/>
          <w:szCs w:val="22"/>
        </w:rPr>
      </w:pPr>
      <w:r>
        <w:rPr>
          <w:sz w:val="22"/>
          <w:szCs w:val="22"/>
        </w:rPr>
        <w:t>3.3. Покупатель вправе досрочно принять и оплатить поставленный Поставщиком Товар.</w:t>
      </w:r>
    </w:p>
    <w:p w:rsidR="00F0139B" w:rsidRDefault="00F0139B" w:rsidP="00F0139B">
      <w:pPr>
        <w:pStyle w:val="a5"/>
        <w:shd w:val="clear" w:color="auto" w:fill="FFFFFF"/>
        <w:ind w:firstLine="624"/>
        <w:rPr>
          <w:sz w:val="22"/>
          <w:szCs w:val="22"/>
        </w:rPr>
      </w:pPr>
      <w:r>
        <w:rPr>
          <w:bCs/>
          <w:sz w:val="22"/>
          <w:szCs w:val="22"/>
          <w:highlight w:val="white"/>
        </w:rPr>
        <w:t>3.4. Покупатель вправе расторгнуть настоящий договор или отказаться от Товара частично в случае несвоевременной поставки  Товара или поставки некачественного Товара, который нельзя использовать по назначению.</w:t>
      </w:r>
    </w:p>
    <w:p w:rsidR="00F0139B" w:rsidRDefault="00F0139B" w:rsidP="00F0139B">
      <w:pPr>
        <w:pStyle w:val="a5"/>
        <w:ind w:firstLine="624"/>
        <w:rPr>
          <w:bCs/>
        </w:rPr>
      </w:pPr>
    </w:p>
    <w:p w:rsidR="00F0139B" w:rsidRDefault="00F0139B" w:rsidP="00F0139B">
      <w:pPr>
        <w:pStyle w:val="a5"/>
        <w:ind w:firstLine="624"/>
        <w:rPr>
          <w:sz w:val="22"/>
          <w:szCs w:val="22"/>
        </w:rPr>
      </w:pPr>
    </w:p>
    <w:p w:rsidR="00F0139B" w:rsidRDefault="00F0139B" w:rsidP="00F0139B">
      <w:pPr>
        <w:pStyle w:val="a5"/>
        <w:jc w:val="center"/>
        <w:rPr>
          <w:b/>
        </w:rPr>
      </w:pPr>
      <w:r>
        <w:rPr>
          <w:b/>
          <w:sz w:val="22"/>
          <w:szCs w:val="22"/>
        </w:rPr>
        <w:t>4. Условия поставки</w:t>
      </w:r>
    </w:p>
    <w:p w:rsidR="00F0139B" w:rsidRDefault="00F0139B" w:rsidP="00F0139B">
      <w:pPr>
        <w:pStyle w:val="a5"/>
        <w:rPr>
          <w:sz w:val="22"/>
          <w:szCs w:val="22"/>
        </w:rPr>
      </w:pPr>
      <w:r>
        <w:rPr>
          <w:sz w:val="22"/>
          <w:szCs w:val="22"/>
        </w:rPr>
        <w:t xml:space="preserve">    4.1. Доставка Товара Покупателю производится Поставщиком путем его отгрузки воздушным, железнодорожным, автомобильным или водным транспортом.</w:t>
      </w:r>
    </w:p>
    <w:p w:rsidR="00F0139B" w:rsidRDefault="00F0139B" w:rsidP="00F0139B">
      <w:pPr>
        <w:pStyle w:val="a5"/>
        <w:rPr>
          <w:sz w:val="22"/>
          <w:szCs w:val="22"/>
        </w:rPr>
      </w:pPr>
      <w:r>
        <w:rPr>
          <w:sz w:val="22"/>
          <w:szCs w:val="22"/>
        </w:rPr>
        <w:t xml:space="preserve">     4.2. Поставщик заблаговременно (не позднее, чем за 48 (сорок восемь) часов до предполагаемой даты поставки) уведомляет Покупателя о дате и времени поставки и необходимости Покупателю осуществить приемку Товара и сообщает следующие сведения:</w:t>
      </w:r>
    </w:p>
    <w:p w:rsidR="00F0139B" w:rsidRDefault="00F0139B" w:rsidP="00F0139B">
      <w:pPr>
        <w:pStyle w:val="a5"/>
        <w:shd w:val="clear" w:color="auto" w:fill="FFFFFF"/>
        <w:rPr>
          <w:sz w:val="22"/>
          <w:szCs w:val="22"/>
        </w:rPr>
      </w:pPr>
      <w:r>
        <w:rPr>
          <w:sz w:val="22"/>
          <w:szCs w:val="22"/>
        </w:rPr>
        <w:t>номер Договора;</w:t>
      </w:r>
    </w:p>
    <w:p w:rsidR="00F0139B" w:rsidRDefault="00F0139B" w:rsidP="00F0139B">
      <w:pPr>
        <w:pStyle w:val="a5"/>
        <w:shd w:val="clear" w:color="auto" w:fill="FFFFFF"/>
        <w:rPr>
          <w:sz w:val="22"/>
          <w:szCs w:val="22"/>
        </w:rPr>
      </w:pPr>
      <w:r>
        <w:rPr>
          <w:sz w:val="22"/>
          <w:szCs w:val="22"/>
        </w:rPr>
        <w:t>номер товарной накладной формы (ТОРГ-12);</w:t>
      </w:r>
    </w:p>
    <w:p w:rsidR="00F0139B" w:rsidRDefault="00F0139B" w:rsidP="00F0139B">
      <w:pPr>
        <w:pStyle w:val="a5"/>
        <w:shd w:val="clear" w:color="auto" w:fill="FFFFFF"/>
        <w:rPr>
          <w:sz w:val="22"/>
          <w:szCs w:val="22"/>
        </w:rPr>
      </w:pPr>
      <w:r>
        <w:rPr>
          <w:sz w:val="22"/>
          <w:szCs w:val="22"/>
        </w:rPr>
        <w:t>наименование Товара;</w:t>
      </w:r>
    </w:p>
    <w:p w:rsidR="00F0139B" w:rsidRDefault="00F0139B" w:rsidP="00F0139B">
      <w:pPr>
        <w:pStyle w:val="a5"/>
        <w:shd w:val="clear" w:color="auto" w:fill="FFFFFF"/>
        <w:rPr>
          <w:sz w:val="22"/>
          <w:szCs w:val="22"/>
        </w:rPr>
      </w:pPr>
      <w:r>
        <w:rPr>
          <w:sz w:val="22"/>
          <w:szCs w:val="22"/>
        </w:rPr>
        <w:t>упаковочный лист;</w:t>
      </w:r>
    </w:p>
    <w:p w:rsidR="00F0139B" w:rsidRDefault="00F0139B" w:rsidP="00F0139B">
      <w:pPr>
        <w:pStyle w:val="a5"/>
        <w:shd w:val="clear" w:color="auto" w:fill="FFFFFF"/>
        <w:rPr>
          <w:sz w:val="22"/>
          <w:szCs w:val="22"/>
        </w:rPr>
      </w:pPr>
      <w:r>
        <w:rPr>
          <w:sz w:val="22"/>
          <w:szCs w:val="22"/>
        </w:rPr>
        <w:t>дату отгрузки;</w:t>
      </w:r>
    </w:p>
    <w:p w:rsidR="00F0139B" w:rsidRDefault="00F0139B" w:rsidP="00F0139B">
      <w:pPr>
        <w:pStyle w:val="a5"/>
        <w:shd w:val="clear" w:color="auto" w:fill="FFFFFF"/>
        <w:rPr>
          <w:sz w:val="22"/>
          <w:szCs w:val="22"/>
        </w:rPr>
      </w:pPr>
      <w:r>
        <w:rPr>
          <w:sz w:val="22"/>
          <w:szCs w:val="22"/>
        </w:rPr>
        <w:t>количество мест;</w:t>
      </w:r>
    </w:p>
    <w:p w:rsidR="00F0139B" w:rsidRDefault="00F0139B" w:rsidP="00F0139B">
      <w:pPr>
        <w:pStyle w:val="a5"/>
        <w:shd w:val="clear" w:color="auto" w:fill="FFFFFF"/>
        <w:rPr>
          <w:sz w:val="22"/>
          <w:szCs w:val="22"/>
        </w:rPr>
      </w:pPr>
      <w:r>
        <w:rPr>
          <w:sz w:val="22"/>
          <w:szCs w:val="22"/>
        </w:rPr>
        <w:t>вес нетто и вес брутто.</w:t>
      </w:r>
    </w:p>
    <w:p w:rsidR="00F0139B" w:rsidRDefault="00F0139B" w:rsidP="00F0139B">
      <w:pPr>
        <w:pStyle w:val="a5"/>
        <w:rPr>
          <w:sz w:val="22"/>
          <w:szCs w:val="22"/>
        </w:rPr>
      </w:pPr>
      <w:r>
        <w:rPr>
          <w:sz w:val="22"/>
          <w:szCs w:val="22"/>
        </w:rPr>
        <w:t xml:space="preserve">    Уведомление может быть направлено почтой, курьером,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Покупателя.</w:t>
      </w:r>
    </w:p>
    <w:p w:rsidR="00F0139B" w:rsidRDefault="00F0139B" w:rsidP="00F0139B">
      <w:pPr>
        <w:pStyle w:val="a5"/>
        <w:rPr>
          <w:sz w:val="22"/>
          <w:szCs w:val="22"/>
        </w:rPr>
      </w:pPr>
      <w:r>
        <w:rPr>
          <w:sz w:val="22"/>
          <w:szCs w:val="22"/>
        </w:rPr>
        <w:t xml:space="preserve">     4.3. Приемка-передача Товара осуществляется представителями Поставщика и Покупателя с подписанием товарной накладной формы (ТОРГ-12). Приемка Товара Покупателем не освобождает Поставщика от ответственности за недостатки Товара. Поставщик несет полную ответственность за недостатки Товара, включая, но, не ограничиваясь ответственностью за качество Товара, и в случае обнаружения недостатков принятого Покупателем Товара Поставщик не вправе ссылаться на то, что Товар был осмотрен и принят Покупателем, при условии, что заводская упаковка не вскрывалась.</w:t>
      </w:r>
    </w:p>
    <w:p w:rsidR="00F0139B" w:rsidRDefault="00F0139B" w:rsidP="00F0139B">
      <w:pPr>
        <w:pStyle w:val="a5"/>
        <w:spacing w:line="360" w:lineRule="auto"/>
        <w:ind w:firstLine="360"/>
        <w:jc w:val="center"/>
        <w:rPr>
          <w:b/>
          <w:sz w:val="22"/>
          <w:szCs w:val="22"/>
        </w:rPr>
      </w:pPr>
    </w:p>
    <w:p w:rsidR="00F0139B" w:rsidRDefault="00F0139B" w:rsidP="00F0139B">
      <w:pPr>
        <w:pStyle w:val="a5"/>
        <w:spacing w:line="360" w:lineRule="auto"/>
        <w:ind w:firstLine="360"/>
        <w:jc w:val="center"/>
        <w:rPr>
          <w:b/>
        </w:rPr>
      </w:pPr>
      <w:r>
        <w:rPr>
          <w:b/>
          <w:sz w:val="22"/>
          <w:szCs w:val="22"/>
        </w:rPr>
        <w:t>5. Комплектность, качество и гарантии</w:t>
      </w:r>
    </w:p>
    <w:p w:rsidR="00F0139B" w:rsidRDefault="00F0139B" w:rsidP="00F0139B">
      <w:pPr>
        <w:pStyle w:val="a5"/>
        <w:rPr>
          <w:sz w:val="22"/>
          <w:szCs w:val="22"/>
        </w:rPr>
      </w:pPr>
      <w:r>
        <w:rPr>
          <w:sz w:val="22"/>
          <w:szCs w:val="22"/>
        </w:rPr>
        <w:t xml:space="preserve">            5.1. </w:t>
      </w:r>
      <w:proofErr w:type="gramStart"/>
      <w:r>
        <w:rPr>
          <w:sz w:val="22"/>
          <w:szCs w:val="22"/>
        </w:rPr>
        <w:t>Поставщик гарантирует, что: поставляемый по настоящему Договору Товар является новым и не был в употреблении; поставляемый по настоящему Договору Товар находится у него во владении на законном основании, свободен от прав третьих лиц, не заложен и не находится под арестом; соответствует современному уровню техники, российским и международным стандартам, существующим для данного рода Товара на момент исполнения настоящего Договора;</w:t>
      </w:r>
      <w:proofErr w:type="gramEnd"/>
      <w:r>
        <w:rPr>
          <w:sz w:val="22"/>
          <w:szCs w:val="22"/>
        </w:rPr>
        <w:t xml:space="preserve"> при производстве Товара были применены качественные материалы, и было обеспечено надлежащее </w:t>
      </w:r>
      <w:proofErr w:type="gramStart"/>
      <w:r>
        <w:rPr>
          <w:sz w:val="22"/>
          <w:szCs w:val="22"/>
        </w:rPr>
        <w:t>техническое исполнение</w:t>
      </w:r>
      <w:proofErr w:type="gramEnd"/>
      <w:r>
        <w:rPr>
          <w:sz w:val="22"/>
          <w:szCs w:val="22"/>
        </w:rPr>
        <w:t>; качество и комплектность Товара обеспечивают нормальную и бесперебойную работу Товара в течение всего заявленного нормативного срока службы, полностью отвечают условиям настоящего Договора, техническим условиям на соответствующий вид Товара;</w:t>
      </w:r>
    </w:p>
    <w:p w:rsidR="00F0139B" w:rsidRDefault="00F0139B" w:rsidP="00F0139B">
      <w:pPr>
        <w:pStyle w:val="a5"/>
        <w:rPr>
          <w:sz w:val="22"/>
          <w:szCs w:val="22"/>
        </w:rPr>
      </w:pPr>
      <w:r>
        <w:rPr>
          <w:sz w:val="22"/>
          <w:szCs w:val="22"/>
        </w:rPr>
        <w:t>транспортировка Товара производится в строгом соответствии с установленными правилами и стандартами, применяемыми для данного рода Товара;</w:t>
      </w:r>
    </w:p>
    <w:p w:rsidR="00F0139B" w:rsidRDefault="00F0139B" w:rsidP="00F0139B">
      <w:pPr>
        <w:pStyle w:val="a5"/>
        <w:rPr>
          <w:sz w:val="22"/>
          <w:szCs w:val="22"/>
        </w:rPr>
      </w:pPr>
      <w:r>
        <w:rPr>
          <w:sz w:val="22"/>
          <w:szCs w:val="22"/>
        </w:rPr>
        <w:lastRenderedPageBreak/>
        <w:t xml:space="preserve">            5.2. Гарантийный срок для Товара составляет 12 (двенадцать) месяцев </w:t>
      </w:r>
      <w:proofErr w:type="gramStart"/>
      <w:r>
        <w:rPr>
          <w:sz w:val="22"/>
          <w:szCs w:val="22"/>
        </w:rPr>
        <w:t>с даты подписания</w:t>
      </w:r>
      <w:proofErr w:type="gramEnd"/>
      <w:r>
        <w:rPr>
          <w:sz w:val="22"/>
          <w:szCs w:val="22"/>
        </w:rPr>
        <w:t xml:space="preserve"> Покупателем (представителем Покупателя) товарной накладной формы ТОРГ-12.  </w:t>
      </w:r>
    </w:p>
    <w:p w:rsidR="00F0139B" w:rsidRDefault="00F0139B" w:rsidP="00F0139B">
      <w:pPr>
        <w:pStyle w:val="a5"/>
        <w:rPr>
          <w:sz w:val="22"/>
          <w:szCs w:val="22"/>
        </w:rPr>
      </w:pPr>
      <w:r>
        <w:rPr>
          <w:sz w:val="22"/>
          <w:szCs w:val="22"/>
        </w:rPr>
        <w:t xml:space="preserve">       5.3. Если Товар окажется ненадлежащего качества или не будет соответствовать условиям настоящего Договора, не достигнет обусловленных технических характеристик, либо утратит их, Поставщик обязан за свой счет по выбору Покупателя устранить недостатки или заменить Товар ненадлежащего качества Товаром надлежащего качества, который должен быть поставлен без промедления на условиях, предусмотренных настоящим Договором. По требованию Поставщика Товар ненадлежащего качества или его части после поставки Товара надлежащего качества или его частей возвращаются Поставщику за его счет. Если устранение недостатков производится силами Покупателя, то Поставщик обязан незамедлительно возместить возникшие у Покупателя в связи с этим расходы.  </w:t>
      </w:r>
    </w:p>
    <w:p w:rsidR="00F0139B" w:rsidRDefault="00F0139B" w:rsidP="00F0139B">
      <w:pPr>
        <w:pStyle w:val="a5"/>
        <w:rPr>
          <w:sz w:val="22"/>
          <w:szCs w:val="22"/>
        </w:rPr>
      </w:pPr>
      <w:r>
        <w:rPr>
          <w:sz w:val="22"/>
          <w:szCs w:val="22"/>
        </w:rPr>
        <w:t>            5.4. Если недостатки Товара не могут быть устранены Поставщиком, то Покупатель вправе отказаться полностью или частично от настоящего Договора и потребовать от Поставщика возместить понесенные убытки, вернуть уплаченные в счет исполнения настоящего Договора суммы, либо потребовать соразмерного уменьшения цены поставленного Товара.</w:t>
      </w:r>
    </w:p>
    <w:p w:rsidR="00F0139B" w:rsidRDefault="00F0139B" w:rsidP="00F0139B">
      <w:pPr>
        <w:pStyle w:val="a5"/>
        <w:rPr>
          <w:sz w:val="22"/>
          <w:szCs w:val="22"/>
        </w:rPr>
      </w:pPr>
    </w:p>
    <w:p w:rsidR="00F0139B" w:rsidRDefault="00F0139B" w:rsidP="00F0139B">
      <w:pPr>
        <w:pStyle w:val="a5"/>
        <w:spacing w:line="360" w:lineRule="auto"/>
        <w:jc w:val="center"/>
        <w:rPr>
          <w:b/>
        </w:rPr>
      </w:pPr>
      <w:r>
        <w:rPr>
          <w:b/>
          <w:sz w:val="22"/>
          <w:szCs w:val="22"/>
        </w:rPr>
        <w:t>6. Упаковка и маркировка</w:t>
      </w:r>
    </w:p>
    <w:p w:rsidR="00F0139B" w:rsidRDefault="00F0139B" w:rsidP="00F0139B">
      <w:pPr>
        <w:pStyle w:val="a5"/>
        <w:spacing w:line="228" w:lineRule="auto"/>
        <w:rPr>
          <w:sz w:val="22"/>
          <w:szCs w:val="22"/>
        </w:rPr>
      </w:pPr>
      <w:r>
        <w:rPr>
          <w:sz w:val="22"/>
          <w:szCs w:val="22"/>
        </w:rPr>
        <w:t>6.1. Поставщик обязуется поставить Товар в упаковке, позволяющей обеспечить сохранность Товара от повреждений при его отгрузке, перевозке и хранении.</w:t>
      </w:r>
    </w:p>
    <w:p w:rsidR="00F0139B" w:rsidRDefault="00F0139B" w:rsidP="00F0139B">
      <w:pPr>
        <w:pStyle w:val="a5"/>
        <w:spacing w:line="228" w:lineRule="auto"/>
        <w:rPr>
          <w:sz w:val="22"/>
          <w:szCs w:val="22"/>
        </w:rPr>
      </w:pPr>
    </w:p>
    <w:p w:rsidR="00F0139B" w:rsidRDefault="00F0139B" w:rsidP="00F0139B">
      <w:pPr>
        <w:pStyle w:val="a5"/>
        <w:spacing w:line="360" w:lineRule="auto"/>
        <w:jc w:val="center"/>
        <w:rPr>
          <w:b/>
        </w:rPr>
      </w:pPr>
      <w:r>
        <w:rPr>
          <w:b/>
          <w:sz w:val="22"/>
          <w:szCs w:val="22"/>
        </w:rPr>
        <w:t>7.Переход права собственности</w:t>
      </w:r>
    </w:p>
    <w:p w:rsidR="00F0139B" w:rsidRDefault="00F0139B" w:rsidP="00F0139B">
      <w:pPr>
        <w:pStyle w:val="a5"/>
        <w:spacing w:line="228" w:lineRule="auto"/>
        <w:rPr>
          <w:sz w:val="22"/>
          <w:szCs w:val="22"/>
        </w:rPr>
      </w:pPr>
      <w:r>
        <w:rPr>
          <w:sz w:val="22"/>
          <w:szCs w:val="22"/>
        </w:rPr>
        <w:t>7.1. Право собственности на Товар и риск случайной гибели или случайного повреждения Товара переходят от Поставщика к Покупателю с момента подписания Сторонами товарной накладной формы ТОРГ-12.</w:t>
      </w:r>
    </w:p>
    <w:p w:rsidR="00F0139B" w:rsidRDefault="00F0139B" w:rsidP="00F0139B">
      <w:pPr>
        <w:pStyle w:val="a5"/>
        <w:spacing w:line="360" w:lineRule="auto"/>
        <w:jc w:val="center"/>
        <w:rPr>
          <w:b/>
        </w:rPr>
      </w:pPr>
      <w:r>
        <w:rPr>
          <w:b/>
          <w:sz w:val="22"/>
          <w:szCs w:val="22"/>
        </w:rPr>
        <w:t>8. Ответственность Сторон</w:t>
      </w:r>
    </w:p>
    <w:p w:rsidR="00F0139B" w:rsidRDefault="00F0139B" w:rsidP="00F0139B">
      <w:pPr>
        <w:pStyle w:val="a5"/>
        <w:rPr>
          <w:sz w:val="22"/>
          <w:szCs w:val="22"/>
        </w:rPr>
      </w:pPr>
      <w:r>
        <w:rPr>
          <w:sz w:val="22"/>
          <w:szCs w:val="22"/>
        </w:rPr>
        <w:t xml:space="preserve">      8.1. За неисполнение или ненадлежащее исполнение условий настоящего Договора Стороны несут ответственность, предусмотренную законодательством Российской Федерации.</w:t>
      </w:r>
    </w:p>
    <w:p w:rsidR="00F0139B" w:rsidRDefault="00F0139B" w:rsidP="00F0139B">
      <w:pPr>
        <w:pStyle w:val="a5"/>
        <w:rPr>
          <w:sz w:val="22"/>
          <w:szCs w:val="22"/>
        </w:rPr>
      </w:pPr>
      <w:r>
        <w:rPr>
          <w:sz w:val="22"/>
          <w:szCs w:val="22"/>
        </w:rPr>
        <w:t>8.2. В случае просрочки поставки Товара Покупатель вправе требовать от Поставщика уплаты неустойки из расчета 0,02 % от стоимости не поставленного в срок Товара за каждый день просрочки.</w:t>
      </w:r>
    </w:p>
    <w:p w:rsidR="00F0139B" w:rsidRDefault="00F0139B" w:rsidP="00F0139B">
      <w:pPr>
        <w:pStyle w:val="a5"/>
        <w:rPr>
          <w:sz w:val="22"/>
          <w:szCs w:val="22"/>
        </w:rPr>
      </w:pPr>
      <w:r>
        <w:rPr>
          <w:sz w:val="22"/>
          <w:szCs w:val="22"/>
        </w:rPr>
        <w:t>8.3. При просрочке поставки Товара более 30 (тридцати) календарных дней Покупатель вправе в одностороннем порядке отказаться от настоящего Договора полностью или частично без возмещения Поставщику каких-либо расходов или убытков, вызванных отказом Покупателя.</w:t>
      </w:r>
    </w:p>
    <w:p w:rsidR="00F0139B" w:rsidRDefault="00F0139B" w:rsidP="00F0139B">
      <w:pPr>
        <w:pStyle w:val="a5"/>
        <w:ind w:firstLine="708"/>
        <w:rPr>
          <w:sz w:val="22"/>
          <w:szCs w:val="22"/>
        </w:rPr>
      </w:pPr>
      <w:r>
        <w:rPr>
          <w:sz w:val="22"/>
          <w:szCs w:val="22"/>
        </w:rPr>
        <w:t>8.4. В случае отказа Покупателя от настоящего Договора по указанным в настоящем разделе основаниям Покупатель вправе требовать от Поставщика:</w:t>
      </w:r>
    </w:p>
    <w:p w:rsidR="00F0139B" w:rsidRDefault="00F0139B" w:rsidP="00F0139B">
      <w:pPr>
        <w:pStyle w:val="a5"/>
        <w:ind w:firstLine="708"/>
        <w:rPr>
          <w:sz w:val="22"/>
          <w:szCs w:val="22"/>
        </w:rPr>
      </w:pPr>
      <w:r>
        <w:rPr>
          <w:sz w:val="22"/>
          <w:szCs w:val="22"/>
        </w:rPr>
        <w:t>- возмещения Покупателю убытков, вызванных таким отказом;</w:t>
      </w:r>
    </w:p>
    <w:p w:rsidR="00F0139B" w:rsidRDefault="00F0139B" w:rsidP="00F0139B">
      <w:pPr>
        <w:pStyle w:val="a5"/>
        <w:ind w:firstLine="708"/>
        <w:rPr>
          <w:sz w:val="22"/>
          <w:szCs w:val="22"/>
        </w:rPr>
      </w:pPr>
      <w:r>
        <w:rPr>
          <w:sz w:val="22"/>
          <w:szCs w:val="22"/>
        </w:rPr>
        <w:t xml:space="preserve">- возврата всех </w:t>
      </w:r>
      <w:proofErr w:type="gramStart"/>
      <w:r>
        <w:rPr>
          <w:sz w:val="22"/>
          <w:szCs w:val="22"/>
        </w:rPr>
        <w:t>уплаченные</w:t>
      </w:r>
      <w:proofErr w:type="gramEnd"/>
      <w:r>
        <w:rPr>
          <w:sz w:val="22"/>
          <w:szCs w:val="22"/>
        </w:rPr>
        <w:t xml:space="preserve"> Покупателем по настоящему Договору денежных сумм;</w:t>
      </w:r>
    </w:p>
    <w:p w:rsidR="00F0139B" w:rsidRDefault="00F0139B" w:rsidP="00F0139B">
      <w:pPr>
        <w:pStyle w:val="a5"/>
        <w:ind w:firstLine="708"/>
        <w:rPr>
          <w:sz w:val="22"/>
          <w:szCs w:val="22"/>
        </w:rPr>
      </w:pPr>
      <w:r>
        <w:rPr>
          <w:sz w:val="22"/>
          <w:szCs w:val="22"/>
        </w:rPr>
        <w:t xml:space="preserve">- уплаты Покупателю штрафа в размере 10 % от общей стоимости Товара, указанной в п. 2.1 настоящего Договора.  </w:t>
      </w:r>
    </w:p>
    <w:p w:rsidR="00F0139B" w:rsidRDefault="00F0139B" w:rsidP="00F0139B">
      <w:pPr>
        <w:pStyle w:val="a5"/>
        <w:rPr>
          <w:sz w:val="22"/>
          <w:szCs w:val="22"/>
        </w:rPr>
      </w:pPr>
      <w:r>
        <w:rPr>
          <w:sz w:val="22"/>
          <w:szCs w:val="22"/>
        </w:rPr>
        <w:t xml:space="preserve">8.5. В случае не устранения Поставщиком выявленных недостатков Товара в течение 14 (четырнадцати) рабочих дней </w:t>
      </w:r>
      <w:proofErr w:type="gramStart"/>
      <w:r>
        <w:rPr>
          <w:sz w:val="22"/>
          <w:szCs w:val="22"/>
        </w:rPr>
        <w:t>с даты получения</w:t>
      </w:r>
      <w:proofErr w:type="gramEnd"/>
      <w:r>
        <w:rPr>
          <w:sz w:val="22"/>
          <w:szCs w:val="22"/>
        </w:rPr>
        <w:t xml:space="preserve"> от Покупателя требования об устранении недостатков Товара, Покупатель вправе требовать от Поставщика уплаты пени в размере:</w:t>
      </w:r>
    </w:p>
    <w:p w:rsidR="00F0139B" w:rsidRDefault="00F0139B" w:rsidP="00F0139B">
      <w:pPr>
        <w:pStyle w:val="a5"/>
        <w:rPr>
          <w:sz w:val="22"/>
          <w:szCs w:val="22"/>
        </w:rPr>
      </w:pPr>
      <w:r>
        <w:rPr>
          <w:sz w:val="22"/>
          <w:szCs w:val="22"/>
        </w:rPr>
        <w:t>0,02% от стоимости Товара, в котором выявлены недостатки, за каждый день просрочки. Данная мера ответственности применяется в случае, если наличие таких недостатков не позволяло эксплуатацию Товара;</w:t>
      </w:r>
    </w:p>
    <w:p w:rsidR="00F0139B" w:rsidRDefault="00F0139B" w:rsidP="00F0139B">
      <w:pPr>
        <w:pStyle w:val="a5"/>
        <w:rPr>
          <w:sz w:val="22"/>
          <w:szCs w:val="22"/>
        </w:rPr>
      </w:pPr>
      <w:r>
        <w:rPr>
          <w:sz w:val="22"/>
          <w:szCs w:val="22"/>
        </w:rPr>
        <w:t>0,01% от стоимости неисправных деталей или узлов Товара за каждый день просрочки. Данная мера ответственности применяется в случае, если наличие таких недостатков (неисправностей) позволяло эксплуатацию Товара.</w:t>
      </w:r>
    </w:p>
    <w:p w:rsidR="00F0139B" w:rsidRDefault="00F0139B" w:rsidP="00F0139B">
      <w:pPr>
        <w:pStyle w:val="a5"/>
        <w:ind w:firstLine="708"/>
        <w:rPr>
          <w:sz w:val="22"/>
          <w:szCs w:val="22"/>
        </w:rPr>
      </w:pPr>
      <w:bookmarkStart w:id="2" w:name="__DdeLink__1402_175779846"/>
      <w:bookmarkEnd w:id="2"/>
      <w:r>
        <w:rPr>
          <w:sz w:val="22"/>
          <w:szCs w:val="22"/>
        </w:rPr>
        <w:t xml:space="preserve">8.6. В случае поставки Товара, поврежденного в ходе погрузо-разгрузочных работ, перевозки, при иных обстоятельствах до подписания представителями Поставщика и Покупателя товарной накладной формы ТОРГ-12 Поставщик за свой счет обязуется устранить все недостатки Товара в течение 14 (четырнадцати) календарных дней </w:t>
      </w:r>
      <w:proofErr w:type="gramStart"/>
      <w:r>
        <w:rPr>
          <w:sz w:val="22"/>
          <w:szCs w:val="22"/>
        </w:rPr>
        <w:t>с даты поставки</w:t>
      </w:r>
      <w:proofErr w:type="gramEnd"/>
      <w:r>
        <w:rPr>
          <w:sz w:val="22"/>
          <w:szCs w:val="22"/>
        </w:rPr>
        <w:t xml:space="preserve"> Товара. Покупатель в этом случае может, но не обязан, при обнаружении недостатков Товара подписать товарную накладную формы ТОРГ-12 с соответствующими оговорками. В случае неисполнения Поставщиком обязанности по устранению всех недостатков в указанный срок, Покупатель вправе в одностороннем порядке соразмерно уменьшить цену Товара или удержать с Поставщика сумму своих расходов на устранение недостатков Товара.</w:t>
      </w:r>
    </w:p>
    <w:p w:rsidR="00F0139B" w:rsidRDefault="00F0139B" w:rsidP="00F0139B">
      <w:pPr>
        <w:pStyle w:val="a5"/>
        <w:ind w:firstLine="708"/>
        <w:rPr>
          <w:sz w:val="22"/>
          <w:szCs w:val="22"/>
        </w:rPr>
      </w:pPr>
      <w:r>
        <w:rPr>
          <w:sz w:val="22"/>
          <w:szCs w:val="22"/>
        </w:rPr>
        <w:t xml:space="preserve">8.7. В случае поставки некомплектного Товара Покупатель вправе по своему выбору в одностороннем порядке уменьшить цену Товара на цену не поставленных в срок комплектующих или </w:t>
      </w:r>
      <w:r>
        <w:rPr>
          <w:sz w:val="22"/>
          <w:szCs w:val="22"/>
        </w:rPr>
        <w:lastRenderedPageBreak/>
        <w:t>потребовать от Поставщика доукомплектовать Товар в течение 30 (тридцати) дней. При этом не поставленные комплектующие, а равно любые документы, подлежащие передаче в соответствии с условиями настоящего Договора и не переданные Покупателю, считаются не поставленными в срок.</w:t>
      </w:r>
    </w:p>
    <w:p w:rsidR="00F0139B" w:rsidRDefault="00F0139B" w:rsidP="00F0139B">
      <w:pPr>
        <w:pStyle w:val="a5"/>
        <w:ind w:firstLine="708"/>
        <w:rPr>
          <w:sz w:val="22"/>
          <w:szCs w:val="22"/>
        </w:rPr>
      </w:pPr>
      <w:r>
        <w:rPr>
          <w:sz w:val="22"/>
          <w:szCs w:val="22"/>
        </w:rPr>
        <w:t>8.8. Перечисленные в настоящем разделе штрафные санкции могут быть взысканы Покупателем (после направления соответствующего письменного требования Поставщику) путем удержания причитающихся сумм при оплате счетов Поставщика. Если Покупатель не удержит по какой-либо причине сумму штрафных санкций, Поставщик обязуется уплатить такую сумму по первому письменному требованию Покупателя.</w:t>
      </w:r>
    </w:p>
    <w:p w:rsidR="00F0139B" w:rsidRDefault="00F0139B" w:rsidP="00F0139B">
      <w:pPr>
        <w:pStyle w:val="a5"/>
        <w:ind w:firstLine="708"/>
        <w:rPr>
          <w:sz w:val="22"/>
          <w:szCs w:val="22"/>
        </w:rPr>
      </w:pPr>
      <w:r>
        <w:rPr>
          <w:sz w:val="22"/>
          <w:szCs w:val="22"/>
        </w:rPr>
        <w:t>8.9. Никакая уплата Поставщиком штрафных санкций не лишает Покупателя права требовать возмещения убытков, а Поставщика обязанности возместить убытки, причиненные Покупателю ненадлежащим исполнением Поставщиком своих обязательств по настоящему Договору.</w:t>
      </w:r>
    </w:p>
    <w:p w:rsidR="00F0139B" w:rsidRDefault="00F0139B" w:rsidP="00F0139B">
      <w:pPr>
        <w:pStyle w:val="a5"/>
        <w:rPr>
          <w:sz w:val="22"/>
          <w:szCs w:val="22"/>
        </w:rPr>
      </w:pPr>
      <w:r>
        <w:rPr>
          <w:sz w:val="22"/>
          <w:szCs w:val="22"/>
        </w:rPr>
        <w:t>8.10. Поставщик несет ответственность перед Покупателем за неисполнение или ненадлежащее исполнение обязатель</w:t>
      </w:r>
      <w:proofErr w:type="gramStart"/>
      <w:r>
        <w:rPr>
          <w:sz w:val="22"/>
          <w:szCs w:val="22"/>
        </w:rPr>
        <w:t>ств тр</w:t>
      </w:r>
      <w:proofErr w:type="gramEnd"/>
      <w:r>
        <w:rPr>
          <w:sz w:val="22"/>
          <w:szCs w:val="22"/>
        </w:rPr>
        <w:t>етьими лицами, привлеченными Поставщиком для исполнения своих обязательств по Договору.</w:t>
      </w:r>
    </w:p>
    <w:p w:rsidR="00F0139B" w:rsidRDefault="00F0139B" w:rsidP="00F0139B">
      <w:pPr>
        <w:pStyle w:val="a5"/>
        <w:rPr>
          <w:sz w:val="22"/>
          <w:szCs w:val="22"/>
        </w:rPr>
      </w:pPr>
      <w:r>
        <w:rPr>
          <w:sz w:val="22"/>
          <w:szCs w:val="22"/>
        </w:rPr>
        <w:t>8.11. Начисление и уплата любых пеней, штрафов и процентов, предусмотренных настоящим Договором, производится только при условии направления соответствующего письменного требования пострадавшей Стороной виновной Стороне.</w:t>
      </w:r>
    </w:p>
    <w:p w:rsidR="00F0139B" w:rsidRDefault="00F0139B" w:rsidP="00F0139B">
      <w:pPr>
        <w:pStyle w:val="a5"/>
        <w:rPr>
          <w:sz w:val="22"/>
          <w:szCs w:val="22"/>
        </w:rPr>
      </w:pPr>
      <w:r>
        <w:rPr>
          <w:sz w:val="22"/>
          <w:szCs w:val="22"/>
        </w:rPr>
        <w:t> </w:t>
      </w:r>
    </w:p>
    <w:p w:rsidR="00F0139B" w:rsidRDefault="00F0139B" w:rsidP="00F0139B">
      <w:pPr>
        <w:pStyle w:val="a5"/>
        <w:spacing w:line="360" w:lineRule="auto"/>
        <w:jc w:val="center"/>
        <w:rPr>
          <w:b/>
        </w:rPr>
      </w:pPr>
      <w:r>
        <w:rPr>
          <w:b/>
          <w:sz w:val="22"/>
          <w:szCs w:val="22"/>
        </w:rPr>
        <w:t>9. Обстоятельства непреодолимой силы</w:t>
      </w:r>
    </w:p>
    <w:p w:rsidR="00F0139B" w:rsidRDefault="00F0139B" w:rsidP="00F0139B">
      <w:pPr>
        <w:pStyle w:val="a5"/>
        <w:rPr>
          <w:sz w:val="22"/>
          <w:szCs w:val="22"/>
        </w:rPr>
      </w:pPr>
      <w:r>
        <w:rPr>
          <w:sz w:val="22"/>
          <w:szCs w:val="22"/>
        </w:rPr>
        <w:t xml:space="preserve">      9.1. </w:t>
      </w:r>
      <w:proofErr w:type="gramStart"/>
      <w:r>
        <w:rPr>
          <w:sz w:val="22"/>
          <w:szCs w:val="22"/>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 предотвратимых обстоятельств, в том числе в условиях объявленной или фактической войны,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актов государственных органов.</w:t>
      </w:r>
      <w:proofErr w:type="gramEnd"/>
    </w:p>
    <w:p w:rsidR="00F0139B" w:rsidRDefault="00F0139B" w:rsidP="00F0139B">
      <w:pPr>
        <w:pStyle w:val="a5"/>
        <w:rPr>
          <w:sz w:val="22"/>
          <w:szCs w:val="22"/>
        </w:rPr>
      </w:pPr>
      <w:r>
        <w:rPr>
          <w:sz w:val="22"/>
          <w:szCs w:val="22"/>
        </w:rPr>
        <w:t xml:space="preserve">   9.2. Свидетельство, выданное торгово-промышленной палатой или иной документ, выданный компетентным органом, является достаточным подтверждением наличия и продолжительности действия обстоятельств непреодолимой силы.</w:t>
      </w:r>
    </w:p>
    <w:p w:rsidR="00F0139B" w:rsidRDefault="00F0139B" w:rsidP="00F0139B">
      <w:pPr>
        <w:pStyle w:val="a5"/>
        <w:rPr>
          <w:sz w:val="22"/>
          <w:szCs w:val="22"/>
        </w:rPr>
      </w:pPr>
      <w:r>
        <w:rPr>
          <w:sz w:val="22"/>
          <w:szCs w:val="22"/>
        </w:rPr>
        <w:t xml:space="preserve">  9.3. Сторона, которая не исполняет свои обязательства вследствие действия обстоятельств непреодолимой силы, должна по возможности в трехдневный срок известить другую Сторону о таких обстоятельствах и их влиянии на исполнение обязательств по настоящему Договору.</w:t>
      </w:r>
    </w:p>
    <w:p w:rsidR="00F0139B" w:rsidRDefault="00F0139B" w:rsidP="00F0139B">
      <w:pPr>
        <w:pStyle w:val="a5"/>
        <w:rPr>
          <w:sz w:val="22"/>
          <w:szCs w:val="22"/>
        </w:rPr>
      </w:pPr>
      <w:r>
        <w:rPr>
          <w:sz w:val="22"/>
          <w:szCs w:val="22"/>
        </w:rPr>
        <w:t xml:space="preserve">   9.4. Если обстоятельства непреодолимой силы действуют на протяжении 3 (трех) последовательных месяцев для обеих сторон, настоящий </w:t>
      </w:r>
      <w:proofErr w:type="gramStart"/>
      <w:r>
        <w:rPr>
          <w:sz w:val="22"/>
          <w:szCs w:val="22"/>
        </w:rPr>
        <w:t>Договор</w:t>
      </w:r>
      <w:proofErr w:type="gramEnd"/>
      <w:r>
        <w:rPr>
          <w:sz w:val="22"/>
          <w:szCs w:val="22"/>
        </w:rPr>
        <w:t xml:space="preserve"> может быть расторгнут по инициативе любой из сторон, при этом инициирующая сторона обязана произвести расчеты с другой стороной по фактически исполненному до наступления форс-мажорных обстоятельств после прекращения форс-мажорных обстоятельств.</w:t>
      </w:r>
    </w:p>
    <w:p w:rsidR="00F0139B" w:rsidRDefault="00F0139B" w:rsidP="00F0139B">
      <w:pPr>
        <w:pStyle w:val="ConsNormal"/>
        <w:ind w:firstLine="0"/>
        <w:jc w:val="center"/>
        <w:rPr>
          <w:sz w:val="22"/>
          <w:szCs w:val="22"/>
        </w:rPr>
      </w:pPr>
    </w:p>
    <w:p w:rsidR="00F0139B" w:rsidRDefault="00F0139B" w:rsidP="00F0139B">
      <w:pPr>
        <w:pStyle w:val="a5"/>
        <w:jc w:val="center"/>
        <w:rPr>
          <w:b/>
        </w:rPr>
      </w:pPr>
      <w:r>
        <w:rPr>
          <w:b/>
          <w:sz w:val="22"/>
          <w:szCs w:val="22"/>
        </w:rPr>
        <w:t>10. Разрешение споров</w:t>
      </w:r>
    </w:p>
    <w:p w:rsidR="00F0139B" w:rsidRDefault="00F0139B" w:rsidP="00F0139B">
      <w:pPr>
        <w:pStyle w:val="a5"/>
        <w:ind w:firstLine="567"/>
        <w:rPr>
          <w:sz w:val="22"/>
          <w:szCs w:val="22"/>
        </w:rPr>
      </w:pPr>
      <w:r>
        <w:rPr>
          <w:sz w:val="22"/>
          <w:szCs w:val="22"/>
        </w:rPr>
        <w:t>10.1.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F0139B" w:rsidRDefault="00F0139B" w:rsidP="00F0139B">
      <w:pPr>
        <w:pStyle w:val="a5"/>
        <w:ind w:firstLine="567"/>
        <w:rPr>
          <w:sz w:val="22"/>
          <w:szCs w:val="22"/>
        </w:rPr>
      </w:pPr>
      <w:r>
        <w:rPr>
          <w:sz w:val="22"/>
          <w:szCs w:val="22"/>
        </w:rPr>
        <w:t xml:space="preserve">10.2.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Pr>
          <w:sz w:val="22"/>
          <w:szCs w:val="22"/>
        </w:rPr>
        <w:t>с даты получения</w:t>
      </w:r>
      <w:proofErr w:type="gramEnd"/>
      <w:r>
        <w:rPr>
          <w:sz w:val="22"/>
          <w:szCs w:val="22"/>
        </w:rPr>
        <w:t xml:space="preserve"> претензии.</w:t>
      </w:r>
    </w:p>
    <w:p w:rsidR="00F0139B" w:rsidRDefault="00F0139B" w:rsidP="00F0139B">
      <w:pPr>
        <w:pStyle w:val="a5"/>
        <w:ind w:firstLine="567"/>
        <w:rPr>
          <w:sz w:val="22"/>
          <w:szCs w:val="22"/>
        </w:rPr>
      </w:pPr>
      <w:r>
        <w:rPr>
          <w:sz w:val="22"/>
          <w:szCs w:val="22"/>
        </w:rPr>
        <w:t>10.3. В случае если споры не урегулированы Сторонами путем переговоров и в претензионном порядке, то они передаются заинтересован</w:t>
      </w:r>
      <w:r w:rsidR="00E956A0">
        <w:rPr>
          <w:sz w:val="22"/>
          <w:szCs w:val="22"/>
        </w:rPr>
        <w:t>ной Стороной в Арбитражный суд Свердловской</w:t>
      </w:r>
      <w:r>
        <w:rPr>
          <w:sz w:val="22"/>
          <w:szCs w:val="22"/>
        </w:rPr>
        <w:t xml:space="preserve"> области в соответствии с действующим законодательством РФ.</w:t>
      </w:r>
    </w:p>
    <w:p w:rsidR="00F0139B" w:rsidRDefault="00F0139B" w:rsidP="00F0139B">
      <w:pPr>
        <w:pStyle w:val="a5"/>
        <w:ind w:firstLine="567"/>
        <w:rPr>
          <w:sz w:val="22"/>
          <w:szCs w:val="22"/>
        </w:rPr>
      </w:pPr>
    </w:p>
    <w:p w:rsidR="00F0139B" w:rsidRDefault="00F0139B" w:rsidP="00F0139B">
      <w:pPr>
        <w:pStyle w:val="a5"/>
        <w:jc w:val="center"/>
        <w:rPr>
          <w:b/>
        </w:rPr>
      </w:pPr>
      <w:r>
        <w:rPr>
          <w:b/>
          <w:sz w:val="22"/>
          <w:szCs w:val="22"/>
        </w:rPr>
        <w:t xml:space="preserve">11. Порядок внесения изменений, дополнений в Договор </w:t>
      </w:r>
    </w:p>
    <w:p w:rsidR="00F0139B" w:rsidRDefault="00F0139B" w:rsidP="00F0139B">
      <w:pPr>
        <w:pStyle w:val="a5"/>
        <w:jc w:val="center"/>
        <w:rPr>
          <w:sz w:val="22"/>
          <w:szCs w:val="22"/>
        </w:rPr>
      </w:pPr>
      <w:r>
        <w:rPr>
          <w:b/>
          <w:sz w:val="22"/>
          <w:szCs w:val="22"/>
        </w:rPr>
        <w:t>и его расторжения</w:t>
      </w:r>
    </w:p>
    <w:p w:rsidR="00F0139B" w:rsidRDefault="00F0139B" w:rsidP="00F0139B">
      <w:pPr>
        <w:pStyle w:val="a5"/>
        <w:jc w:val="center"/>
        <w:rPr>
          <w:b/>
          <w:sz w:val="22"/>
          <w:szCs w:val="22"/>
        </w:rPr>
      </w:pPr>
    </w:p>
    <w:p w:rsidR="00F0139B" w:rsidRDefault="00F0139B" w:rsidP="00F0139B">
      <w:pPr>
        <w:pStyle w:val="a5"/>
        <w:ind w:firstLine="510"/>
        <w:rPr>
          <w:sz w:val="22"/>
          <w:szCs w:val="22"/>
        </w:rPr>
      </w:pPr>
      <w:r>
        <w:rPr>
          <w:sz w:val="22"/>
          <w:szCs w:val="22"/>
        </w:rPr>
        <w:t>11.1.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F0139B" w:rsidRDefault="00F0139B" w:rsidP="00F0139B">
      <w:pPr>
        <w:pStyle w:val="a5"/>
        <w:ind w:firstLine="510"/>
        <w:rPr>
          <w:sz w:val="22"/>
          <w:szCs w:val="22"/>
        </w:rPr>
      </w:pPr>
      <w:r>
        <w:rPr>
          <w:sz w:val="22"/>
          <w:szCs w:val="22"/>
        </w:rPr>
        <w:t xml:space="preserve">11.2. Настоящий Договор может </w:t>
      </w:r>
      <w:proofErr w:type="gramStart"/>
      <w:r>
        <w:rPr>
          <w:sz w:val="22"/>
          <w:szCs w:val="22"/>
        </w:rPr>
        <w:t>быть</w:t>
      </w:r>
      <w:proofErr w:type="gramEnd"/>
      <w:r>
        <w:rPr>
          <w:sz w:val="22"/>
          <w:szCs w:val="22"/>
        </w:rPr>
        <w:t xml:space="preserve"> досрочно расторгнут по основаниям, предусмотренным законодательством Российской Федерации и настоящим Договором.</w:t>
      </w:r>
    </w:p>
    <w:p w:rsidR="00F0139B" w:rsidRDefault="00F0139B" w:rsidP="00F0139B">
      <w:pPr>
        <w:pStyle w:val="a5"/>
        <w:ind w:firstLine="510"/>
        <w:rPr>
          <w:sz w:val="22"/>
          <w:szCs w:val="22"/>
        </w:rPr>
      </w:pPr>
      <w:r>
        <w:rPr>
          <w:sz w:val="22"/>
          <w:szCs w:val="22"/>
        </w:rPr>
        <w:t xml:space="preserve">1.3. </w:t>
      </w:r>
      <w:proofErr w:type="gramStart"/>
      <w:r>
        <w:rPr>
          <w:sz w:val="22"/>
          <w:szCs w:val="22"/>
        </w:rPr>
        <w:t>Договор</w:t>
      </w:r>
      <w:proofErr w:type="gramEnd"/>
      <w:r>
        <w:rPr>
          <w:sz w:val="22"/>
          <w:szCs w:val="22"/>
        </w:rPr>
        <w:t xml:space="preserve"> может быть расторгнут в случае неисполнения Поставщиком требования, предусмотренного пунктом 3.1.5. и 15.1. настоящего Договора.</w:t>
      </w:r>
    </w:p>
    <w:p w:rsidR="00F0139B" w:rsidRDefault="00F0139B" w:rsidP="00F0139B">
      <w:pPr>
        <w:pStyle w:val="a5"/>
        <w:ind w:firstLine="510"/>
      </w:pPr>
      <w:r>
        <w:rPr>
          <w:sz w:val="22"/>
          <w:szCs w:val="22"/>
        </w:rPr>
        <w:lastRenderedPageBreak/>
        <w:t>11.4. Покупатель, решивший расторгнуть настоящий Договор, должен направить письменное уведомление о намерении расторгнуть настоящий Договор Поставщику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настоящего Договора. При этом Покупатель обязан оплатитьТовар, поставленный до даты получения Поставщиком уведомления о расторжении настоящего Договора.</w:t>
      </w:r>
    </w:p>
    <w:p w:rsidR="00F0139B" w:rsidRDefault="00F0139B" w:rsidP="00F0139B">
      <w:pPr>
        <w:pStyle w:val="a5"/>
        <w:ind w:firstLine="510"/>
        <w:rPr>
          <w:sz w:val="22"/>
          <w:szCs w:val="22"/>
        </w:rPr>
      </w:pPr>
      <w:r>
        <w:rPr>
          <w:sz w:val="22"/>
          <w:szCs w:val="22"/>
        </w:rPr>
        <w:t xml:space="preserve">11.5. Денежные средства, подлежащие возврату Покупателю в  случае досрочного расторжения настоящего Договора по основаниям, предусмотренным законодательством Российской Федерации и/или настоящим Договором, Поставщик обязуется возвратить Покупателю  в течение 30 (тридцати) банковских дней </w:t>
      </w:r>
      <w:proofErr w:type="gramStart"/>
      <w:r>
        <w:rPr>
          <w:sz w:val="22"/>
          <w:szCs w:val="22"/>
        </w:rPr>
        <w:t>с даты расторжения</w:t>
      </w:r>
      <w:proofErr w:type="gramEnd"/>
      <w:r>
        <w:rPr>
          <w:sz w:val="22"/>
          <w:szCs w:val="22"/>
        </w:rPr>
        <w:t xml:space="preserve"> настоящего Договора.</w:t>
      </w:r>
    </w:p>
    <w:p w:rsidR="00F0139B" w:rsidRDefault="00F0139B" w:rsidP="00F0139B">
      <w:pPr>
        <w:pStyle w:val="a5"/>
        <w:ind w:firstLine="510"/>
        <w:rPr>
          <w:sz w:val="22"/>
          <w:szCs w:val="22"/>
        </w:rPr>
      </w:pPr>
      <w:r>
        <w:rPr>
          <w:sz w:val="22"/>
          <w:szCs w:val="22"/>
        </w:rPr>
        <w:t xml:space="preserve">11.6. </w:t>
      </w:r>
      <w:proofErr w:type="gramStart"/>
      <w:r>
        <w:rPr>
          <w:sz w:val="22"/>
          <w:szCs w:val="22"/>
        </w:rPr>
        <w:t>Датой уведомления в целях настоящего Договора признается дата вручения Поставщику соответствующего извещения под расписку (при направлении извещения курьером), либо дата вручения Поставщику заказной корреспонденции почтовой службой, либо дата отметки почтовой службы на заказной корреспонденции об отсутствии (выбытии) Поставщика по указанному в настоящем Договоре или сообщенному в порядке, установленном пунктом 15.3 Договора.</w:t>
      </w:r>
      <w:proofErr w:type="gramEnd"/>
    </w:p>
    <w:p w:rsidR="00F0139B" w:rsidRDefault="00F0139B" w:rsidP="00F0139B">
      <w:pPr>
        <w:pStyle w:val="a5"/>
        <w:ind w:firstLine="510"/>
      </w:pPr>
    </w:p>
    <w:p w:rsidR="00F0139B" w:rsidRDefault="00F0139B" w:rsidP="00F0139B">
      <w:pPr>
        <w:pStyle w:val="a5"/>
        <w:ind w:firstLine="510"/>
        <w:rPr>
          <w:sz w:val="22"/>
          <w:szCs w:val="22"/>
        </w:rPr>
      </w:pPr>
    </w:p>
    <w:p w:rsidR="00F0139B" w:rsidRDefault="00F0139B" w:rsidP="00F0139B">
      <w:pPr>
        <w:pStyle w:val="Standard"/>
        <w:jc w:val="center"/>
        <w:rPr>
          <w:sz w:val="22"/>
          <w:szCs w:val="22"/>
        </w:rPr>
      </w:pPr>
      <w:r>
        <w:rPr>
          <w:b/>
          <w:sz w:val="22"/>
          <w:szCs w:val="22"/>
        </w:rPr>
        <w:t>12. Антикоррупционная оговорка</w:t>
      </w:r>
    </w:p>
    <w:p w:rsidR="00F0139B" w:rsidRDefault="00F0139B" w:rsidP="00F0139B">
      <w:pPr>
        <w:pStyle w:val="Standard"/>
        <w:jc w:val="center"/>
        <w:rPr>
          <w:b/>
          <w:sz w:val="22"/>
          <w:szCs w:val="22"/>
        </w:rPr>
      </w:pPr>
    </w:p>
    <w:p w:rsidR="00F0139B" w:rsidRDefault="00F0139B" w:rsidP="00F0139B">
      <w:pPr>
        <w:pStyle w:val="Standard"/>
        <w:jc w:val="both"/>
      </w:pPr>
      <w:r>
        <w:rPr>
          <w:sz w:val="22"/>
          <w:szCs w:val="22"/>
        </w:rPr>
        <w:t xml:space="preserve">       12.1. </w:t>
      </w:r>
      <w:proofErr w:type="gramStart"/>
      <w:r>
        <w:rPr>
          <w:sz w:val="22"/>
          <w:szCs w:val="22"/>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а также не оказывают, не предлагают оказать и не разрешают оказание каких-либо услуг, прямо или косвенно, любым лицам для оказания влияния на действия или решения этих лиц с целью</w:t>
      </w:r>
      <w:proofErr w:type="gramEnd"/>
      <w:r>
        <w:rPr>
          <w:sz w:val="22"/>
          <w:szCs w:val="22"/>
        </w:rPr>
        <w:t xml:space="preserve"> получения каких-либо неправомерных преимуществ или для достижения иных неправомерных целей.</w:t>
      </w:r>
    </w:p>
    <w:p w:rsidR="00F0139B" w:rsidRDefault="00F0139B" w:rsidP="00F0139B">
      <w:pPr>
        <w:pStyle w:val="Standard"/>
        <w:jc w:val="both"/>
        <w:rPr>
          <w:sz w:val="22"/>
          <w:szCs w:val="22"/>
        </w:rPr>
      </w:pPr>
      <w:r>
        <w:rPr>
          <w:sz w:val="22"/>
          <w:szCs w:val="22"/>
        </w:rPr>
        <w:tab/>
        <w:t xml:space="preserve">12.2. </w:t>
      </w:r>
      <w:proofErr w:type="gramStart"/>
      <w:r>
        <w:rPr>
          <w:sz w:val="22"/>
          <w:szCs w:val="22"/>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взятки, получение взятки, коммерческий подкуп, а также иные действия, нарушающие требования применимого законодательства Российской Федерации и международных правовых актов в сфере предупреждения и противодействия коррупции.</w:t>
      </w:r>
      <w:proofErr w:type="gramEnd"/>
    </w:p>
    <w:p w:rsidR="00F0139B" w:rsidRDefault="00F0139B" w:rsidP="00F0139B">
      <w:pPr>
        <w:pStyle w:val="Standard"/>
        <w:jc w:val="both"/>
        <w:rPr>
          <w:sz w:val="22"/>
          <w:szCs w:val="22"/>
        </w:rPr>
      </w:pPr>
      <w:r>
        <w:rPr>
          <w:sz w:val="22"/>
          <w:szCs w:val="22"/>
        </w:rPr>
        <w:tab/>
        <w:t xml:space="preserve">12.3. В случае возникновения у одной из Сторон подозрений, что произошло или могло произойти нарушение каких-либо положений пунктов </w:t>
      </w:r>
      <w:bookmarkStart w:id="3" w:name="OLE_LINK3"/>
      <w:bookmarkStart w:id="4" w:name="OLE_LINK4"/>
      <w:r>
        <w:rPr>
          <w:sz w:val="22"/>
          <w:szCs w:val="22"/>
        </w:rPr>
        <w:t xml:space="preserve">12.1, 12.2 </w:t>
      </w:r>
      <w:bookmarkEnd w:id="3"/>
      <w:bookmarkEnd w:id="4"/>
      <w:r>
        <w:rPr>
          <w:sz w:val="22"/>
          <w:szCs w:val="22"/>
        </w:rPr>
        <w:t>настоящего Договора, эта Сторона обязуется уведомить о возникновении таких подозрений другую Сторону в письменной форме. В тексте уведомления Сторона обязана сослаться на известные ей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12.1, 12.2 настоящего Договора другой Стороной, её аффилированными лицами, работниками или посредниками.</w:t>
      </w:r>
    </w:p>
    <w:p w:rsidR="00F0139B" w:rsidRDefault="00F0139B" w:rsidP="00F0139B">
      <w:pPr>
        <w:pStyle w:val="aff2"/>
        <w:spacing w:after="0"/>
        <w:jc w:val="both"/>
        <w:rPr>
          <w:sz w:val="22"/>
          <w:szCs w:val="22"/>
        </w:rPr>
      </w:pPr>
      <w:r>
        <w:rPr>
          <w:sz w:val="22"/>
          <w:szCs w:val="22"/>
          <w:shd w:val="clear" w:color="auto" w:fill="FFFFFF"/>
        </w:rPr>
        <w:t xml:space="preserve">            12.3.1.Каналы уведомления Покупателя о нарушениях каких-либо положений пунктов 12.1, 12.2 настоящего Договора: </w:t>
      </w:r>
    </w:p>
    <w:p w:rsidR="00F0139B" w:rsidRPr="00E956A0" w:rsidRDefault="00F0139B" w:rsidP="00F0139B">
      <w:pPr>
        <w:pStyle w:val="aff2"/>
        <w:spacing w:after="0"/>
        <w:jc w:val="both"/>
        <w:rPr>
          <w:sz w:val="22"/>
          <w:szCs w:val="22"/>
        </w:rPr>
      </w:pPr>
      <w:r w:rsidRPr="00E956A0">
        <w:rPr>
          <w:sz w:val="22"/>
          <w:szCs w:val="22"/>
          <w:shd w:val="clear" w:color="auto" w:fill="FFFFFF"/>
        </w:rPr>
        <w:t>- тел: +7</w:t>
      </w:r>
      <w:r w:rsidRPr="00E956A0">
        <w:rPr>
          <w:sz w:val="22"/>
          <w:szCs w:val="22"/>
        </w:rPr>
        <w:t>(</w:t>
      </w:r>
      <w:r w:rsidR="00E956A0" w:rsidRPr="00E956A0">
        <w:rPr>
          <w:sz w:val="22"/>
          <w:szCs w:val="22"/>
        </w:rPr>
        <w:t>34375</w:t>
      </w:r>
      <w:r w:rsidRPr="00E956A0">
        <w:rPr>
          <w:sz w:val="22"/>
          <w:szCs w:val="22"/>
        </w:rPr>
        <w:t xml:space="preserve">) </w:t>
      </w:r>
      <w:r w:rsidR="00E956A0" w:rsidRPr="00E956A0">
        <w:rPr>
          <w:sz w:val="22"/>
          <w:szCs w:val="22"/>
        </w:rPr>
        <w:t>91-4-39</w:t>
      </w:r>
      <w:r w:rsidRPr="00E956A0">
        <w:rPr>
          <w:sz w:val="22"/>
          <w:szCs w:val="22"/>
          <w:shd w:val="clear" w:color="auto" w:fill="FFFFFF"/>
        </w:rPr>
        <w:t>;</w:t>
      </w:r>
    </w:p>
    <w:p w:rsidR="00F0139B" w:rsidRDefault="00F0139B" w:rsidP="00F0139B">
      <w:pPr>
        <w:pStyle w:val="aff2"/>
        <w:spacing w:after="0"/>
        <w:jc w:val="both"/>
      </w:pPr>
      <w:r w:rsidRPr="00E956A0">
        <w:rPr>
          <w:sz w:val="22"/>
          <w:szCs w:val="22"/>
          <w:shd w:val="clear" w:color="auto" w:fill="FFFFFF"/>
        </w:rPr>
        <w:t>- электронная почта:</w:t>
      </w:r>
      <w:hyperlink r:id="rId20" w:history="1">
        <w:r w:rsidR="00E956A0" w:rsidRPr="00E956A0">
          <w:rPr>
            <w:rStyle w:val="ad"/>
            <w:sz w:val="22"/>
            <w:szCs w:val="22"/>
            <w:lang w:val="en-US"/>
          </w:rPr>
          <w:t>nuzlbkam</w:t>
        </w:r>
        <w:r w:rsidR="00E956A0" w:rsidRPr="00E956A0">
          <w:rPr>
            <w:rStyle w:val="ad"/>
            <w:sz w:val="22"/>
            <w:szCs w:val="22"/>
          </w:rPr>
          <w:t>@</w:t>
        </w:r>
        <w:r w:rsidR="00E956A0" w:rsidRPr="00E956A0">
          <w:rPr>
            <w:rStyle w:val="ad"/>
            <w:sz w:val="22"/>
            <w:szCs w:val="22"/>
            <w:lang w:val="en-US"/>
          </w:rPr>
          <w:t>mail</w:t>
        </w:r>
        <w:r w:rsidR="00E956A0" w:rsidRPr="00E956A0">
          <w:rPr>
            <w:rStyle w:val="ad"/>
            <w:sz w:val="22"/>
            <w:szCs w:val="22"/>
          </w:rPr>
          <w:t>.</w:t>
        </w:r>
        <w:r w:rsidR="00E956A0" w:rsidRPr="00E956A0">
          <w:rPr>
            <w:rStyle w:val="ad"/>
            <w:sz w:val="22"/>
            <w:szCs w:val="22"/>
            <w:lang w:val="en-US"/>
          </w:rPr>
          <w:t>ru</w:t>
        </w:r>
      </w:hyperlink>
      <w:r w:rsidRPr="00E956A0">
        <w:rPr>
          <w:sz w:val="22"/>
          <w:szCs w:val="22"/>
          <w:shd w:val="clear" w:color="auto" w:fill="FFFFFF"/>
        </w:rPr>
        <w:t>;</w:t>
      </w:r>
    </w:p>
    <w:p w:rsidR="00F0139B" w:rsidRDefault="00F0139B" w:rsidP="00F0139B">
      <w:pPr>
        <w:pStyle w:val="Standard"/>
        <w:jc w:val="both"/>
        <w:rPr>
          <w:sz w:val="22"/>
          <w:szCs w:val="22"/>
        </w:rPr>
      </w:pPr>
      <w:r>
        <w:rPr>
          <w:sz w:val="22"/>
          <w:szCs w:val="22"/>
        </w:rPr>
        <w:tab/>
      </w:r>
      <w:r>
        <w:rPr>
          <w:sz w:val="22"/>
          <w:szCs w:val="22"/>
          <w:shd w:val="clear" w:color="auto" w:fill="FFFFFF"/>
        </w:rPr>
        <w:t xml:space="preserve">12.3.2.Каналы уведомления Поставщика о нарушениях каких-либо положений пунктов 12.1, 12.2 настоящего Договора: </w:t>
      </w:r>
    </w:p>
    <w:p w:rsidR="00F0139B" w:rsidRDefault="00F0139B" w:rsidP="00F0139B">
      <w:pPr>
        <w:pStyle w:val="Standard"/>
        <w:jc w:val="both"/>
        <w:rPr>
          <w:sz w:val="22"/>
          <w:szCs w:val="22"/>
        </w:rPr>
      </w:pPr>
      <w:r>
        <w:rPr>
          <w:sz w:val="22"/>
          <w:szCs w:val="22"/>
        </w:rPr>
        <w:t>- тел</w:t>
      </w:r>
      <w:proofErr w:type="gramStart"/>
      <w:r>
        <w:rPr>
          <w:sz w:val="22"/>
          <w:szCs w:val="22"/>
        </w:rPr>
        <w:t>: ________________;</w:t>
      </w:r>
      <w:proofErr w:type="gramEnd"/>
    </w:p>
    <w:p w:rsidR="00F0139B" w:rsidRPr="00AE3EA0" w:rsidRDefault="00F0139B" w:rsidP="00F0139B">
      <w:pPr>
        <w:pStyle w:val="aff2"/>
        <w:spacing w:after="0"/>
        <w:jc w:val="both"/>
        <w:rPr>
          <w:sz w:val="22"/>
          <w:szCs w:val="22"/>
          <w:highlight w:val="white"/>
        </w:rPr>
      </w:pPr>
      <w:r>
        <w:rPr>
          <w:sz w:val="22"/>
          <w:szCs w:val="22"/>
          <w:shd w:val="clear" w:color="auto" w:fill="FFFFFF"/>
        </w:rPr>
        <w:t>- электронная почта</w:t>
      </w:r>
      <w:r>
        <w:rPr>
          <w:rStyle w:val="-"/>
        </w:rPr>
        <w:t xml:space="preserve">: </w:t>
      </w:r>
      <w:r>
        <w:rPr>
          <w:rStyle w:val="-"/>
          <w:sz w:val="22"/>
          <w:szCs w:val="22"/>
        </w:rPr>
        <w:t>___________________</w:t>
      </w:r>
    </w:p>
    <w:p w:rsidR="00F0139B" w:rsidRDefault="00F0139B" w:rsidP="00F0139B">
      <w:pPr>
        <w:pStyle w:val="Standard"/>
        <w:ind w:firstLine="709"/>
        <w:jc w:val="both"/>
        <w:rPr>
          <w:sz w:val="22"/>
          <w:szCs w:val="22"/>
        </w:rPr>
      </w:pPr>
      <w:r>
        <w:rPr>
          <w:sz w:val="22"/>
          <w:szCs w:val="22"/>
        </w:rPr>
        <w:t xml:space="preserve">12.4. Сторона, получившая уведомление о нарушении каких-либо пунктов 12.1, 12.2 настоящего Договора, обязана рассмотреть такое уведомление и сообщить другой Стороне о результатах его рассмотрения в течение 10 (десяти) рабочих дней </w:t>
      </w:r>
      <w:proofErr w:type="gramStart"/>
      <w:r>
        <w:rPr>
          <w:sz w:val="22"/>
          <w:szCs w:val="22"/>
        </w:rPr>
        <w:t>с даты получения</w:t>
      </w:r>
      <w:proofErr w:type="gramEnd"/>
      <w:r>
        <w:rPr>
          <w:sz w:val="22"/>
          <w:szCs w:val="22"/>
        </w:rPr>
        <w:t xml:space="preserve"> письменного уведомления.</w:t>
      </w:r>
    </w:p>
    <w:p w:rsidR="00F0139B" w:rsidRDefault="00F0139B" w:rsidP="00F0139B">
      <w:pPr>
        <w:pStyle w:val="Standard"/>
        <w:jc w:val="both"/>
        <w:rPr>
          <w:sz w:val="22"/>
          <w:szCs w:val="22"/>
        </w:rPr>
      </w:pPr>
      <w:r>
        <w:rPr>
          <w:sz w:val="22"/>
          <w:szCs w:val="22"/>
        </w:rPr>
        <w:tab/>
        <w:t>12.5. Стороны гарантируют осуществление надлежащего разбирательства по фактам нарушения положений пунктов 12.1, 12.2 настоящего Договора с соблюдением принципов конфиденциальности, а также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выявленных фактах нарушения положений пунктов 12.1, 12.2 настоящего Договора.</w:t>
      </w:r>
    </w:p>
    <w:p w:rsidR="00F0139B" w:rsidRDefault="00F0139B" w:rsidP="00F0139B">
      <w:pPr>
        <w:pStyle w:val="Standard"/>
        <w:jc w:val="both"/>
        <w:rPr>
          <w:sz w:val="22"/>
          <w:szCs w:val="22"/>
        </w:rPr>
      </w:pPr>
      <w:r>
        <w:rPr>
          <w:sz w:val="22"/>
          <w:szCs w:val="22"/>
        </w:rPr>
        <w:tab/>
        <w:t xml:space="preserve">12.6. В случае подтверждения факта нарушения одной из Сторон положений пунктов 12.1, 12.2 настоящего Договора, другая Сторона имеет право расторгнуть настоящий Договор в одностороннем </w:t>
      </w:r>
      <w:r>
        <w:rPr>
          <w:sz w:val="22"/>
          <w:szCs w:val="22"/>
        </w:rPr>
        <w:lastRenderedPageBreak/>
        <w:t>внесудебном порядке путём направления письменного уведомления не позднее, чем за 15 (пятнадцать) календарных дней до предполагаемой даты прекращения действия настоящего Договора.</w:t>
      </w:r>
    </w:p>
    <w:p w:rsidR="00F0139B" w:rsidRDefault="00F0139B" w:rsidP="00F0139B">
      <w:pPr>
        <w:pStyle w:val="Standard"/>
        <w:numPr>
          <w:ilvl w:val="1"/>
          <w:numId w:val="40"/>
        </w:numPr>
        <w:autoSpaceDN/>
        <w:ind w:left="0" w:firstLine="851"/>
        <w:jc w:val="both"/>
        <w:rPr>
          <w:sz w:val="22"/>
          <w:szCs w:val="22"/>
        </w:rPr>
      </w:pPr>
      <w:bookmarkStart w:id="5" w:name="OLE_LINK5"/>
      <w:bookmarkStart w:id="6" w:name="OLE_LINK1"/>
      <w:bookmarkStart w:id="7" w:name="OLE_LINK12"/>
      <w:bookmarkStart w:id="8" w:name="OLE_LINK13"/>
      <w:bookmarkEnd w:id="5"/>
      <w:bookmarkEnd w:id="6"/>
      <w:bookmarkEnd w:id="7"/>
      <w:bookmarkEnd w:id="8"/>
      <w:proofErr w:type="gramStart"/>
      <w:r>
        <w:rPr>
          <w:sz w:val="22"/>
          <w:szCs w:val="22"/>
        </w:rPr>
        <w:t>В случае неполучения Стороной, направившей уведомление о нарушении положений пунктов 12.1, 12.2 настоящего Договора, информации о результатах рассмотрения такого уведомления в установленный пунктом 12.4 настоящего Договора срок, другая Сторона имеет право расторгнуть настоящий Договор в одностороннем внесудебном порядке путём направления письменного уведомления не позднее, чем за 1 (один) календарный месяц до предполагаемой даты прекращения действия настоящего Договора.</w:t>
      </w:r>
      <w:proofErr w:type="gramEnd"/>
    </w:p>
    <w:p w:rsidR="00F0139B" w:rsidRDefault="00F0139B" w:rsidP="00F0139B">
      <w:pPr>
        <w:pStyle w:val="Standard"/>
        <w:ind w:firstLine="851"/>
        <w:jc w:val="both"/>
        <w:rPr>
          <w:sz w:val="22"/>
          <w:szCs w:val="22"/>
        </w:rPr>
      </w:pPr>
    </w:p>
    <w:p w:rsidR="00F0139B" w:rsidRDefault="00F0139B" w:rsidP="00F0139B">
      <w:pPr>
        <w:pStyle w:val="Standard"/>
        <w:ind w:firstLine="851"/>
        <w:jc w:val="both"/>
        <w:rPr>
          <w:sz w:val="22"/>
          <w:szCs w:val="22"/>
        </w:rPr>
      </w:pPr>
    </w:p>
    <w:p w:rsidR="00F0139B" w:rsidRDefault="00F0139B" w:rsidP="00F0139B">
      <w:pPr>
        <w:pStyle w:val="ConsNormal"/>
        <w:ind w:firstLine="709"/>
        <w:jc w:val="center"/>
        <w:rPr>
          <w:sz w:val="22"/>
          <w:szCs w:val="22"/>
        </w:rPr>
      </w:pPr>
      <w:r>
        <w:rPr>
          <w:rFonts w:ascii="Times New Roman" w:hAnsi="Times New Roman"/>
          <w:b/>
          <w:sz w:val="22"/>
          <w:szCs w:val="22"/>
        </w:rPr>
        <w:t>13. Срок действия Договора</w:t>
      </w:r>
    </w:p>
    <w:p w:rsidR="00F0139B" w:rsidRDefault="00F0139B" w:rsidP="00F0139B">
      <w:pPr>
        <w:pStyle w:val="ConsNormal"/>
        <w:ind w:firstLine="709"/>
        <w:jc w:val="center"/>
        <w:rPr>
          <w:rFonts w:ascii="Times New Roman" w:hAnsi="Times New Roman"/>
          <w:b/>
          <w:sz w:val="22"/>
          <w:szCs w:val="22"/>
        </w:rPr>
      </w:pPr>
    </w:p>
    <w:p w:rsidR="00F0139B" w:rsidRDefault="00F0139B" w:rsidP="00F0139B">
      <w:pPr>
        <w:ind w:firstLine="709"/>
        <w:jc w:val="both"/>
        <w:rPr>
          <w:sz w:val="22"/>
          <w:szCs w:val="22"/>
        </w:rPr>
      </w:pPr>
      <w:r>
        <w:rPr>
          <w:sz w:val="22"/>
          <w:szCs w:val="22"/>
        </w:rPr>
        <w:t>13.1. Настоящий Договор вступает в силу с момента его заключения и действует до полного исполнения Сторонами своих обязательств по настоящему Договору.</w:t>
      </w:r>
    </w:p>
    <w:p w:rsidR="00F0139B" w:rsidRDefault="00F0139B" w:rsidP="00F0139B">
      <w:pPr>
        <w:ind w:firstLine="709"/>
        <w:jc w:val="both"/>
        <w:rPr>
          <w:sz w:val="22"/>
          <w:szCs w:val="22"/>
        </w:rPr>
      </w:pPr>
    </w:p>
    <w:p w:rsidR="00F0139B" w:rsidRDefault="00F0139B" w:rsidP="00F0139B">
      <w:pPr>
        <w:spacing w:line="360" w:lineRule="exact"/>
        <w:jc w:val="center"/>
      </w:pPr>
      <w:r>
        <w:rPr>
          <w:b/>
          <w:bCs/>
          <w:sz w:val="22"/>
          <w:szCs w:val="22"/>
        </w:rPr>
        <w:t>14. Налоговая оговорка</w:t>
      </w:r>
    </w:p>
    <w:p w:rsidR="00F0139B" w:rsidRDefault="00F0139B" w:rsidP="00F0139B">
      <w:pPr>
        <w:spacing w:line="360" w:lineRule="exact"/>
        <w:jc w:val="center"/>
        <w:rPr>
          <w:b/>
          <w:bCs/>
          <w:sz w:val="22"/>
          <w:szCs w:val="22"/>
        </w:rPr>
      </w:pPr>
    </w:p>
    <w:p w:rsidR="00F0139B" w:rsidRDefault="00F0139B" w:rsidP="00F0139B">
      <w:pPr>
        <w:ind w:firstLine="567"/>
        <w:jc w:val="both"/>
      </w:pPr>
      <w:r>
        <w:rPr>
          <w:sz w:val="22"/>
          <w:szCs w:val="22"/>
        </w:rPr>
        <w:t>14.1. Поставщик, гарантирует, что:</w:t>
      </w:r>
    </w:p>
    <w:p w:rsidR="00F0139B" w:rsidRDefault="00F0139B" w:rsidP="00F0139B">
      <w:pPr>
        <w:ind w:firstLine="567"/>
        <w:jc w:val="both"/>
      </w:pPr>
      <w:proofErr w:type="gramStart"/>
      <w:r>
        <w:rPr>
          <w:sz w:val="22"/>
          <w:szCs w:val="22"/>
        </w:rPr>
        <w:t>зарегистрирован</w:t>
      </w:r>
      <w:proofErr w:type="gramEnd"/>
      <w:r>
        <w:rPr>
          <w:sz w:val="22"/>
          <w:szCs w:val="22"/>
        </w:rPr>
        <w:t xml:space="preserve"> в ЕГРЮЛ надлежащим образом;</w:t>
      </w:r>
    </w:p>
    <w:p w:rsidR="00F0139B" w:rsidRDefault="00F0139B" w:rsidP="00F0139B">
      <w:pPr>
        <w:ind w:firstLine="567"/>
        <w:jc w:val="both"/>
      </w:pPr>
      <w:r>
        <w:rPr>
          <w:sz w:val="22"/>
          <w:szCs w:val="22"/>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F0139B" w:rsidRDefault="00F0139B" w:rsidP="00F0139B">
      <w:pPr>
        <w:ind w:firstLine="567"/>
        <w:jc w:val="both"/>
      </w:pPr>
      <w:r>
        <w:rPr>
          <w:sz w:val="22"/>
          <w:szCs w:val="22"/>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F0139B" w:rsidRDefault="00F0139B" w:rsidP="00F0139B">
      <w:pPr>
        <w:ind w:firstLine="567"/>
        <w:jc w:val="both"/>
      </w:pPr>
      <w:r>
        <w:rPr>
          <w:sz w:val="22"/>
          <w:szCs w:val="22"/>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F0139B" w:rsidRDefault="00F0139B" w:rsidP="00F0139B">
      <w:pPr>
        <w:ind w:firstLine="567"/>
        <w:jc w:val="both"/>
      </w:pPr>
      <w:r>
        <w:rPr>
          <w:sz w:val="22"/>
          <w:szCs w:val="22"/>
        </w:rPr>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F0139B" w:rsidRDefault="00F0139B" w:rsidP="00F0139B">
      <w:pPr>
        <w:ind w:firstLine="567"/>
        <w:jc w:val="both"/>
      </w:pPr>
      <w:r>
        <w:rPr>
          <w:sz w:val="22"/>
          <w:szCs w:val="22"/>
        </w:rPr>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F0139B" w:rsidRDefault="00F0139B" w:rsidP="00F0139B">
      <w:pPr>
        <w:ind w:firstLine="567"/>
        <w:jc w:val="both"/>
      </w:pPr>
      <w:r>
        <w:rPr>
          <w:sz w:val="22"/>
          <w:szCs w:val="22"/>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F0139B" w:rsidRDefault="00F0139B" w:rsidP="00F0139B">
      <w:pPr>
        <w:ind w:firstLine="567"/>
        <w:jc w:val="both"/>
      </w:pPr>
      <w:proofErr w:type="gramStart"/>
      <w:r>
        <w:rPr>
          <w:sz w:val="22"/>
          <w:szCs w:val="22"/>
        </w:rPr>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roofErr w:type="gramEnd"/>
    </w:p>
    <w:p w:rsidR="00F0139B" w:rsidRDefault="00F0139B" w:rsidP="00F0139B">
      <w:pPr>
        <w:ind w:firstLine="567"/>
        <w:jc w:val="both"/>
      </w:pPr>
      <w:r>
        <w:rPr>
          <w:sz w:val="22"/>
          <w:szCs w:val="22"/>
        </w:rPr>
        <w:t>своевременно и в полном объеме уплачивает налоги, сборы и страховые взносы;</w:t>
      </w:r>
    </w:p>
    <w:p w:rsidR="00F0139B" w:rsidRDefault="00F0139B" w:rsidP="00F0139B">
      <w:pPr>
        <w:ind w:firstLine="567"/>
        <w:jc w:val="both"/>
      </w:pPr>
      <w:r>
        <w:rPr>
          <w:sz w:val="22"/>
          <w:szCs w:val="22"/>
        </w:rPr>
        <w:t>отражает в налоговой отчетности по НДС все суммы НДС, предъявленные Заказчику (Покупателю)</w:t>
      </w:r>
      <w:r>
        <w:rPr>
          <w:i/>
          <w:sz w:val="22"/>
          <w:szCs w:val="22"/>
        </w:rPr>
        <w:t>;</w:t>
      </w:r>
    </w:p>
    <w:p w:rsidR="00F0139B" w:rsidRDefault="00F0139B" w:rsidP="00F0139B">
      <w:pPr>
        <w:ind w:firstLine="567"/>
        <w:jc w:val="both"/>
      </w:pPr>
      <w:r>
        <w:rPr>
          <w:sz w:val="22"/>
          <w:szCs w:val="22"/>
        </w:rPr>
        <w:t>лица, подписывающие от его имени первичные документы и счета-фактуры, имеют на это все необходимые полномочия и доверенности.</w:t>
      </w:r>
    </w:p>
    <w:p w:rsidR="00F0139B" w:rsidRDefault="00F0139B" w:rsidP="00F0139B">
      <w:pPr>
        <w:tabs>
          <w:tab w:val="left" w:pos="1276"/>
          <w:tab w:val="left" w:pos="1418"/>
        </w:tabs>
        <w:ind w:firstLine="567"/>
        <w:jc w:val="both"/>
      </w:pPr>
      <w:r>
        <w:rPr>
          <w:sz w:val="22"/>
          <w:szCs w:val="22"/>
        </w:rPr>
        <w:t>14.2.</w:t>
      </w:r>
      <w:r>
        <w:rPr>
          <w:sz w:val="22"/>
          <w:szCs w:val="22"/>
        </w:rPr>
        <w:tab/>
        <w:t>Если Поставщик, нарушит гарантии (любую одну, несколько или все вместе), указанные в пункте 14.1 настоящего раздела,  и это повлечет:</w:t>
      </w:r>
    </w:p>
    <w:p w:rsidR="00F0139B" w:rsidRDefault="00F0139B" w:rsidP="00F0139B">
      <w:pPr>
        <w:tabs>
          <w:tab w:val="left" w:pos="1276"/>
        </w:tabs>
        <w:ind w:firstLine="567"/>
        <w:jc w:val="both"/>
      </w:pPr>
      <w:r>
        <w:rPr>
          <w:sz w:val="22"/>
          <w:szCs w:val="22"/>
        </w:rPr>
        <w:t xml:space="preserve">предъявление налоговыми органами требований к Покупателю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w:t>
      </w:r>
      <w:proofErr w:type="gramStart"/>
      <w:r>
        <w:rPr>
          <w:sz w:val="22"/>
          <w:szCs w:val="22"/>
        </w:rPr>
        <w:t>и(</w:t>
      </w:r>
      <w:proofErr w:type="gramEnd"/>
      <w:r>
        <w:rPr>
          <w:sz w:val="22"/>
          <w:szCs w:val="22"/>
        </w:rPr>
        <w:t>или)</w:t>
      </w:r>
    </w:p>
    <w:p w:rsidR="00F0139B" w:rsidRDefault="00F0139B" w:rsidP="00F0139B">
      <w:pPr>
        <w:ind w:firstLine="567"/>
        <w:jc w:val="both"/>
      </w:pPr>
      <w:proofErr w:type="gramStart"/>
      <w:r>
        <w:rPr>
          <w:sz w:val="22"/>
          <w:szCs w:val="22"/>
        </w:rPr>
        <w:t xml:space="preserve">предъявление третьими лицами, купившими у Покупателя товары (работы, услуги), имущественные права, являющиеся предметом настоящего договора, требований к  Покупателю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w:t>
      </w:r>
      <w:r>
        <w:rPr>
          <w:sz w:val="22"/>
          <w:szCs w:val="22"/>
        </w:rPr>
        <w:lastRenderedPageBreak/>
        <w:t>налогообложения прибыли или включить НДС в состав налоговых вычетов, то  Поставщик обязуется возместить Покупателю убытки</w:t>
      </w:r>
      <w:proofErr w:type="gramEnd"/>
      <w:r>
        <w:rPr>
          <w:sz w:val="22"/>
          <w:szCs w:val="22"/>
        </w:rPr>
        <w:t xml:space="preserve">, </w:t>
      </w:r>
      <w:proofErr w:type="gramStart"/>
      <w:r>
        <w:rPr>
          <w:sz w:val="22"/>
          <w:szCs w:val="22"/>
        </w:rPr>
        <w:t>который</w:t>
      </w:r>
      <w:proofErr w:type="gramEnd"/>
      <w:r>
        <w:rPr>
          <w:sz w:val="22"/>
          <w:szCs w:val="22"/>
        </w:rPr>
        <w:t xml:space="preserve"> последний понес вследствие таких нарушений. </w:t>
      </w:r>
    </w:p>
    <w:p w:rsidR="00F0139B" w:rsidRDefault="00F0139B" w:rsidP="00F0139B">
      <w:pPr>
        <w:tabs>
          <w:tab w:val="left" w:pos="1276"/>
          <w:tab w:val="left" w:pos="1418"/>
        </w:tabs>
        <w:ind w:firstLine="567"/>
        <w:jc w:val="both"/>
        <w:rPr>
          <w:sz w:val="22"/>
          <w:szCs w:val="22"/>
        </w:rPr>
      </w:pPr>
      <w:r>
        <w:rPr>
          <w:sz w:val="22"/>
          <w:szCs w:val="22"/>
        </w:rPr>
        <w:t>14.3. Поставщик  в соответствии со ст. 406.1. Гражданского кодекса Российской Федерации, возмещает Покупателю все убытки последнего, возникшие в случаях, указанных в пункте 2 настоящего раздела.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Поставщика возместить имущественные потери.</w:t>
      </w:r>
    </w:p>
    <w:p w:rsidR="00F0139B" w:rsidRDefault="00F0139B" w:rsidP="00F0139B">
      <w:pPr>
        <w:ind w:firstLine="709"/>
        <w:jc w:val="both"/>
        <w:rPr>
          <w:sz w:val="22"/>
          <w:szCs w:val="22"/>
        </w:rPr>
      </w:pPr>
    </w:p>
    <w:p w:rsidR="00F0139B" w:rsidRDefault="00F0139B" w:rsidP="00F0139B">
      <w:pPr>
        <w:pStyle w:val="ConsNormal"/>
        <w:ind w:firstLine="0"/>
        <w:jc w:val="center"/>
        <w:rPr>
          <w:sz w:val="22"/>
          <w:szCs w:val="22"/>
        </w:rPr>
      </w:pPr>
      <w:r>
        <w:rPr>
          <w:rFonts w:ascii="Times New Roman" w:hAnsi="Times New Roman"/>
          <w:b/>
          <w:sz w:val="22"/>
          <w:szCs w:val="22"/>
        </w:rPr>
        <w:t>15. Прочие условия</w:t>
      </w:r>
    </w:p>
    <w:p w:rsidR="00F0139B" w:rsidRDefault="00F0139B" w:rsidP="00F0139B">
      <w:pPr>
        <w:pStyle w:val="ConsNormal"/>
        <w:ind w:firstLine="0"/>
        <w:jc w:val="center"/>
        <w:rPr>
          <w:rFonts w:ascii="Times New Roman" w:hAnsi="Times New Roman"/>
          <w:b/>
        </w:rPr>
      </w:pPr>
    </w:p>
    <w:p w:rsidR="00F0139B" w:rsidRDefault="00F0139B" w:rsidP="00F0139B">
      <w:pPr>
        <w:pStyle w:val="aff2"/>
        <w:spacing w:after="0"/>
        <w:jc w:val="both"/>
        <w:rPr>
          <w:sz w:val="22"/>
          <w:szCs w:val="22"/>
        </w:rPr>
      </w:pPr>
      <w:r>
        <w:rPr>
          <w:sz w:val="22"/>
          <w:szCs w:val="22"/>
        </w:rPr>
        <w:t xml:space="preserve">     15.1. Передача третьим лицам исходных материалов и технических документов, полученных Поставщиком от Покупателя для поставки Товара, не допускается без письменного согласия Покупателя.</w:t>
      </w:r>
    </w:p>
    <w:p w:rsidR="00F0139B" w:rsidRDefault="00F0139B" w:rsidP="00F0139B">
      <w:pPr>
        <w:pStyle w:val="aff2"/>
        <w:spacing w:after="0"/>
        <w:ind w:firstLine="709"/>
        <w:jc w:val="both"/>
        <w:rPr>
          <w:sz w:val="22"/>
          <w:szCs w:val="22"/>
        </w:rPr>
      </w:pPr>
      <w:r>
        <w:rPr>
          <w:sz w:val="22"/>
          <w:szCs w:val="22"/>
        </w:rPr>
        <w:t>15.2. Поставщик не вправе полностью или частично уступать свои права по настоящему Договору третьим лицам.</w:t>
      </w:r>
    </w:p>
    <w:p w:rsidR="00F0139B" w:rsidRDefault="00F0139B" w:rsidP="00F0139B">
      <w:pPr>
        <w:pStyle w:val="aff2"/>
        <w:spacing w:after="0"/>
        <w:ind w:firstLine="709"/>
        <w:jc w:val="both"/>
        <w:rPr>
          <w:sz w:val="22"/>
          <w:szCs w:val="22"/>
        </w:rPr>
      </w:pPr>
      <w:r>
        <w:rPr>
          <w:sz w:val="22"/>
          <w:szCs w:val="22"/>
        </w:rPr>
        <w:t>15.3. При изменении наименования, местонахождения, банковских реквизитов или реорганизации одной из Сторон она обязана письменно в двухнедельный срок после произошедших изменений сообщить другой Стороне о данных изменениях, кроме случаев, когда изменение наименования и реорганизация происходят в соответствии с указами Президента Российской Федерации и постановлениями Правительства Российской Федерации.</w:t>
      </w:r>
    </w:p>
    <w:p w:rsidR="00F0139B" w:rsidRDefault="00F0139B" w:rsidP="00F0139B">
      <w:pPr>
        <w:pStyle w:val="aff2"/>
        <w:spacing w:after="0"/>
        <w:ind w:firstLine="709"/>
        <w:jc w:val="both"/>
        <w:rPr>
          <w:sz w:val="22"/>
          <w:szCs w:val="22"/>
        </w:rPr>
      </w:pPr>
      <w:r>
        <w:rPr>
          <w:sz w:val="22"/>
          <w:szCs w:val="22"/>
          <w:shd w:val="clear" w:color="auto" w:fill="FFFFFF"/>
        </w:rPr>
        <w:t xml:space="preserve">15.4. Все уведомления, сообщения, согласования в рамках исполнения настоящего Договора могут быть направлены другой стороне по электронному адресу, указанному в реквизитах настоящего договора. Документы, направляемые в отсканированном виде, содержащие печать и подпись стороны, в последующем, должны быть направлены в оригинале по адресу указанному получателем в реквизитах договора. В любом из случаев, срок получения такого документа, письма, уведомления, начинает течь с момента направления электронного сообщения. Сторона, указавшая неверный электронный адрес или не указавшая его вовсе, не вправе ссылаться на несвоевременное получение уведомления, сообщения и прочей письменной документации от другой стороны. В этом случае, уведомления, сообщения и прочая переписка будет считаться принятыми к исполнению другой стороной </w:t>
      </w:r>
      <w:proofErr w:type="gramStart"/>
      <w:r>
        <w:rPr>
          <w:sz w:val="22"/>
          <w:szCs w:val="22"/>
          <w:shd w:val="clear" w:color="auto" w:fill="FFFFFF"/>
        </w:rPr>
        <w:t>с даты отправления</w:t>
      </w:r>
      <w:proofErr w:type="gramEnd"/>
      <w:r>
        <w:rPr>
          <w:sz w:val="22"/>
          <w:szCs w:val="22"/>
          <w:shd w:val="clear" w:color="auto" w:fill="FFFFFF"/>
        </w:rPr>
        <w:t xml:space="preserve"> электронного письма.</w:t>
      </w:r>
    </w:p>
    <w:p w:rsidR="00F0139B" w:rsidRDefault="00F0139B" w:rsidP="00F0139B">
      <w:pPr>
        <w:pStyle w:val="aff2"/>
        <w:spacing w:after="0"/>
        <w:ind w:firstLine="709"/>
        <w:jc w:val="both"/>
        <w:rPr>
          <w:sz w:val="22"/>
          <w:szCs w:val="22"/>
        </w:rPr>
      </w:pPr>
      <w:r>
        <w:rPr>
          <w:sz w:val="22"/>
          <w:szCs w:val="22"/>
        </w:rPr>
        <w:t>15.5. Все приложения к настоящему Договору являются его неотъемлемыми частями.</w:t>
      </w:r>
    </w:p>
    <w:p w:rsidR="00F0139B" w:rsidRDefault="00F0139B" w:rsidP="00F0139B">
      <w:pPr>
        <w:pStyle w:val="aff2"/>
        <w:spacing w:after="0"/>
        <w:ind w:firstLine="709"/>
        <w:jc w:val="both"/>
        <w:rPr>
          <w:sz w:val="22"/>
          <w:szCs w:val="22"/>
        </w:rPr>
      </w:pPr>
      <w:r>
        <w:rPr>
          <w:sz w:val="22"/>
          <w:szCs w:val="22"/>
        </w:rPr>
        <w:t>15.6. Настоящий Договор составлен в двух экземплярах, имеющих одинаковую силу, по одному экземпляру для каждой из Сторон.</w:t>
      </w:r>
    </w:p>
    <w:p w:rsidR="00F0139B" w:rsidRDefault="00F0139B" w:rsidP="00F0139B">
      <w:pPr>
        <w:pStyle w:val="aff2"/>
        <w:spacing w:after="0"/>
        <w:ind w:firstLine="709"/>
        <w:jc w:val="both"/>
        <w:rPr>
          <w:sz w:val="22"/>
          <w:szCs w:val="22"/>
        </w:rPr>
      </w:pPr>
      <w:r>
        <w:rPr>
          <w:sz w:val="22"/>
          <w:szCs w:val="22"/>
        </w:rPr>
        <w:t>15.7. К настоящему Договору прилагаются:</w:t>
      </w:r>
    </w:p>
    <w:p w:rsidR="00F0139B" w:rsidRDefault="00F0139B" w:rsidP="00F0139B">
      <w:pPr>
        <w:pStyle w:val="aff2"/>
        <w:spacing w:after="0"/>
        <w:ind w:firstLine="709"/>
        <w:jc w:val="both"/>
        <w:rPr>
          <w:sz w:val="22"/>
          <w:szCs w:val="22"/>
        </w:rPr>
      </w:pPr>
      <w:r>
        <w:rPr>
          <w:sz w:val="22"/>
          <w:szCs w:val="22"/>
        </w:rPr>
        <w:t>15.7.1. Спецификация (приложение № 1);</w:t>
      </w:r>
    </w:p>
    <w:p w:rsidR="00F0139B" w:rsidRDefault="00F0139B" w:rsidP="00F0139B">
      <w:pPr>
        <w:pStyle w:val="aff2"/>
        <w:spacing w:after="0"/>
        <w:ind w:firstLine="709"/>
        <w:jc w:val="both"/>
        <w:rPr>
          <w:sz w:val="22"/>
          <w:szCs w:val="22"/>
        </w:rPr>
      </w:pPr>
      <w:r>
        <w:rPr>
          <w:sz w:val="22"/>
          <w:szCs w:val="22"/>
        </w:rPr>
        <w:t>15.7.2. График поставки (приложение № 2).</w:t>
      </w:r>
    </w:p>
    <w:p w:rsidR="00F0139B" w:rsidRDefault="00F0139B" w:rsidP="00F0139B">
      <w:pPr>
        <w:suppressAutoHyphens/>
        <w:spacing w:after="120"/>
        <w:jc w:val="center"/>
        <w:rPr>
          <w:sz w:val="22"/>
          <w:szCs w:val="22"/>
        </w:rPr>
      </w:pPr>
      <w:r>
        <w:rPr>
          <w:b/>
          <w:sz w:val="22"/>
          <w:szCs w:val="22"/>
        </w:rPr>
        <w:t>16. Адреса и платёжные реквизиты Сторон</w:t>
      </w:r>
    </w:p>
    <w:tbl>
      <w:tblPr>
        <w:tblW w:w="9965" w:type="dxa"/>
        <w:tblInd w:w="152"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52" w:type="dxa"/>
        </w:tblCellMar>
        <w:tblLook w:val="0000"/>
      </w:tblPr>
      <w:tblGrid>
        <w:gridCol w:w="4862"/>
        <w:gridCol w:w="5103"/>
      </w:tblGrid>
      <w:tr w:rsidR="00F0139B" w:rsidTr="00CF1280">
        <w:tc>
          <w:tcPr>
            <w:tcW w:w="4862" w:type="dxa"/>
            <w:tcBorders>
              <w:top w:val="single" w:sz="6" w:space="0" w:color="000001"/>
              <w:left w:val="single" w:sz="6" w:space="0" w:color="000001"/>
              <w:bottom w:val="single" w:sz="6" w:space="0" w:color="000001"/>
              <w:right w:val="single" w:sz="6" w:space="0" w:color="000001"/>
            </w:tcBorders>
            <w:shd w:val="clear" w:color="000000" w:fill="FFFFFF"/>
            <w:tcMar>
              <w:left w:w="52" w:type="dxa"/>
            </w:tcMar>
          </w:tcPr>
          <w:p w:rsidR="00CF1280" w:rsidRPr="00CF1280" w:rsidRDefault="00CF1280" w:rsidP="00CF1280">
            <w:pPr>
              <w:widowControl w:val="0"/>
              <w:suppressAutoHyphens/>
              <w:autoSpaceDN w:val="0"/>
              <w:spacing w:after="200" w:line="216" w:lineRule="auto"/>
              <w:textAlignment w:val="baseline"/>
              <w:rPr>
                <w:lang w:eastAsia="en-US"/>
              </w:rPr>
            </w:pPr>
            <w:r w:rsidRPr="00CF1280">
              <w:rPr>
                <w:b/>
                <w:lang w:eastAsia="en-US"/>
              </w:rPr>
              <w:t>Покупатель:</w:t>
            </w:r>
            <w:r w:rsidRPr="00CF1280">
              <w:rPr>
                <w:lang w:eastAsia="en-US"/>
              </w:rPr>
              <w:t>НУЗ «Линейная поликлиника на  станции Камышлов ОАО «РЖД»</w:t>
            </w:r>
          </w:p>
          <w:p w:rsidR="00CF1280" w:rsidRPr="00CF1280" w:rsidRDefault="00CF1280" w:rsidP="00CF1280">
            <w:r w:rsidRPr="00CF1280">
              <w:t xml:space="preserve">624860, Российская Федерация, Свердловская обл., </w:t>
            </w:r>
          </w:p>
          <w:p w:rsidR="00CF1280" w:rsidRPr="00CF1280" w:rsidRDefault="00CF1280" w:rsidP="00CF1280">
            <w:r w:rsidRPr="00CF1280">
              <w:t>г. Камышлов, ул. Красных Орлов, 99</w:t>
            </w:r>
          </w:p>
          <w:p w:rsidR="00CF1280" w:rsidRPr="00CF1280" w:rsidRDefault="00CF1280" w:rsidP="00CF1280">
            <w:r w:rsidRPr="00CF1280">
              <w:t>ИНН 6613006161  КПП 661301001</w:t>
            </w:r>
          </w:p>
          <w:p w:rsidR="00CF1280" w:rsidRPr="00CF1280" w:rsidRDefault="00CF1280" w:rsidP="00CF1280">
            <w:r w:rsidRPr="00CF1280">
              <w:t>ОГРН 1046600771942</w:t>
            </w:r>
          </w:p>
          <w:p w:rsidR="00CF1280" w:rsidRPr="00CF1280" w:rsidRDefault="00CF1280" w:rsidP="00CF1280">
            <w:r w:rsidRPr="00CF1280">
              <w:t>ПАО «</w:t>
            </w:r>
            <w:proofErr w:type="spellStart"/>
            <w:r w:rsidRPr="00CF1280">
              <w:t>СКБ-банк</w:t>
            </w:r>
            <w:proofErr w:type="spellEnd"/>
            <w:r w:rsidRPr="00CF1280">
              <w:t>» г</w:t>
            </w:r>
            <w:proofErr w:type="gramStart"/>
            <w:r w:rsidRPr="00CF1280">
              <w:t>.Е</w:t>
            </w:r>
            <w:proofErr w:type="gramEnd"/>
            <w:r w:rsidRPr="00CF1280">
              <w:t>катеринбург</w:t>
            </w:r>
          </w:p>
          <w:p w:rsidR="00CF1280" w:rsidRPr="00CF1280" w:rsidRDefault="00CF1280" w:rsidP="00CF1280">
            <w:proofErr w:type="gramStart"/>
            <w:r w:rsidRPr="00CF1280">
              <w:t>р</w:t>
            </w:r>
            <w:proofErr w:type="gramEnd"/>
            <w:r w:rsidRPr="00CF1280">
              <w:t xml:space="preserve">/с 40703810701200000049 </w:t>
            </w:r>
          </w:p>
          <w:p w:rsidR="00CF1280" w:rsidRPr="00CF1280" w:rsidRDefault="00CF1280" w:rsidP="00CF1280">
            <w:r w:rsidRPr="00CF1280">
              <w:t>к/с 30101810800000000756</w:t>
            </w:r>
          </w:p>
          <w:p w:rsidR="00CF1280" w:rsidRPr="00CF1280" w:rsidRDefault="00CF1280" w:rsidP="00CF1280">
            <w:r w:rsidRPr="00CF1280">
              <w:t>БИК 046577756</w:t>
            </w:r>
          </w:p>
          <w:p w:rsidR="00F0139B" w:rsidRPr="00A0088B" w:rsidRDefault="00CF1280" w:rsidP="00CF1280">
            <w:pPr>
              <w:pStyle w:val="Standard"/>
              <w:jc w:val="both"/>
              <w:rPr>
                <w:rFonts w:eastAsia="Times New Roman"/>
                <w:color w:val="0000FF"/>
                <w:u w:val="single"/>
              </w:rPr>
            </w:pPr>
            <w:r w:rsidRPr="00CF1280">
              <w:rPr>
                <w:rFonts w:eastAsia="Times New Roman"/>
                <w:kern w:val="0"/>
                <w:lang w:val="en-US"/>
              </w:rPr>
              <w:t>E</w:t>
            </w:r>
            <w:r w:rsidRPr="00A0088B">
              <w:rPr>
                <w:rFonts w:eastAsia="Times New Roman"/>
                <w:kern w:val="0"/>
              </w:rPr>
              <w:t>-</w:t>
            </w:r>
            <w:r w:rsidRPr="00CF1280">
              <w:rPr>
                <w:rFonts w:eastAsia="Times New Roman"/>
                <w:kern w:val="0"/>
                <w:lang w:val="en-US"/>
              </w:rPr>
              <w:t>mail</w:t>
            </w:r>
            <w:r w:rsidRPr="00A0088B">
              <w:rPr>
                <w:rFonts w:eastAsia="Times New Roman"/>
                <w:kern w:val="0"/>
              </w:rPr>
              <w:t xml:space="preserve">: </w:t>
            </w:r>
            <w:proofErr w:type="spellStart"/>
            <w:r w:rsidRPr="00CF1280">
              <w:rPr>
                <w:rFonts w:eastAsia="Times New Roman"/>
                <w:kern w:val="0"/>
                <w:lang w:val="en-US"/>
              </w:rPr>
              <w:t>nuzlbkam</w:t>
            </w:r>
            <w:proofErr w:type="spellEnd"/>
            <w:r w:rsidRPr="00A0088B">
              <w:rPr>
                <w:rFonts w:eastAsia="Times New Roman"/>
                <w:kern w:val="0"/>
              </w:rPr>
              <w:t>@</w:t>
            </w:r>
            <w:r w:rsidRPr="00CF1280">
              <w:rPr>
                <w:rFonts w:eastAsia="Times New Roman"/>
                <w:kern w:val="0"/>
                <w:lang w:val="en-US"/>
              </w:rPr>
              <w:t>mail</w:t>
            </w:r>
            <w:r w:rsidRPr="00A0088B">
              <w:rPr>
                <w:rFonts w:eastAsia="Times New Roman"/>
                <w:kern w:val="0"/>
              </w:rPr>
              <w:t>.</w:t>
            </w:r>
            <w:proofErr w:type="spellStart"/>
            <w:r w:rsidRPr="00CF1280">
              <w:rPr>
                <w:rFonts w:eastAsia="Times New Roman"/>
                <w:kern w:val="0"/>
                <w:lang w:val="en-US"/>
              </w:rPr>
              <w:t>ru</w:t>
            </w:r>
            <w:proofErr w:type="spellEnd"/>
          </w:p>
          <w:p w:rsidR="00F0139B" w:rsidRPr="00A0088B" w:rsidRDefault="00F0139B" w:rsidP="00BB7DB1">
            <w:pPr>
              <w:pStyle w:val="Standard"/>
              <w:jc w:val="both"/>
              <w:rPr>
                <w:rFonts w:eastAsia="Times New Roman"/>
                <w:color w:val="0000FF"/>
                <w:u w:val="single"/>
              </w:rPr>
            </w:pPr>
          </w:p>
          <w:p w:rsidR="00F0139B" w:rsidRPr="00A0088B" w:rsidRDefault="00F0139B" w:rsidP="00BB7DB1">
            <w:pPr>
              <w:rPr>
                <w:sz w:val="22"/>
                <w:szCs w:val="22"/>
              </w:rPr>
            </w:pPr>
          </w:p>
          <w:p w:rsidR="00F0139B" w:rsidRPr="00CF1280" w:rsidRDefault="00CF1280" w:rsidP="00BB7DB1">
            <w:pPr>
              <w:rPr>
                <w:sz w:val="22"/>
                <w:szCs w:val="22"/>
                <w:lang w:val="en-US"/>
              </w:rPr>
            </w:pPr>
            <w:r>
              <w:rPr>
                <w:sz w:val="22"/>
                <w:szCs w:val="22"/>
              </w:rPr>
              <w:t>_________________ /В.В. Громов/</w:t>
            </w:r>
          </w:p>
          <w:p w:rsidR="00F0139B" w:rsidRPr="00CF1280" w:rsidRDefault="00F0139B" w:rsidP="00BB7DB1">
            <w:pPr>
              <w:rPr>
                <w:sz w:val="22"/>
                <w:szCs w:val="22"/>
                <w:lang w:val="en-US"/>
              </w:rPr>
            </w:pPr>
          </w:p>
        </w:tc>
        <w:tc>
          <w:tcPr>
            <w:tcW w:w="5103" w:type="dxa"/>
            <w:tcBorders>
              <w:top w:val="single" w:sz="6" w:space="0" w:color="000001"/>
              <w:left w:val="single" w:sz="6" w:space="0" w:color="000001"/>
              <w:bottom w:val="single" w:sz="6" w:space="0" w:color="000001"/>
              <w:right w:val="single" w:sz="6" w:space="0" w:color="000001"/>
            </w:tcBorders>
            <w:shd w:val="clear" w:color="000000" w:fill="FFFFFF"/>
            <w:tcMar>
              <w:left w:w="52" w:type="dxa"/>
            </w:tcMar>
          </w:tcPr>
          <w:p w:rsidR="00F0139B" w:rsidRDefault="00E956A0" w:rsidP="00CF1280">
            <w:pPr>
              <w:widowControl w:val="0"/>
              <w:suppressAutoHyphens/>
              <w:autoSpaceDN w:val="0"/>
              <w:spacing w:after="200" w:line="216" w:lineRule="auto"/>
              <w:jc w:val="both"/>
              <w:textAlignment w:val="baseline"/>
              <w:rPr>
                <w:b/>
                <w:lang w:eastAsia="en-US"/>
              </w:rPr>
            </w:pPr>
            <w:r w:rsidRPr="00E956A0">
              <w:rPr>
                <w:b/>
                <w:lang w:eastAsia="en-US"/>
              </w:rPr>
              <w:t>По</w:t>
            </w:r>
            <w:r w:rsidR="00CF1280">
              <w:rPr>
                <w:b/>
                <w:lang w:eastAsia="en-US"/>
              </w:rPr>
              <w:t>ставщик</w:t>
            </w:r>
            <w:r w:rsidRPr="00E956A0">
              <w:rPr>
                <w:b/>
                <w:lang w:eastAsia="en-US"/>
              </w:rPr>
              <w:t xml:space="preserve">: </w:t>
            </w:r>
          </w:p>
          <w:p w:rsidR="00CF1280" w:rsidRDefault="00CF1280" w:rsidP="00CF1280">
            <w:pPr>
              <w:widowControl w:val="0"/>
              <w:suppressAutoHyphens/>
              <w:autoSpaceDN w:val="0"/>
              <w:spacing w:after="200" w:line="216" w:lineRule="auto"/>
              <w:jc w:val="both"/>
              <w:textAlignment w:val="baseline"/>
              <w:rPr>
                <w:b/>
                <w:lang w:eastAsia="en-US"/>
              </w:rPr>
            </w:pPr>
          </w:p>
          <w:p w:rsidR="00CF1280" w:rsidRDefault="00CF1280" w:rsidP="00CF1280">
            <w:pPr>
              <w:widowControl w:val="0"/>
              <w:suppressAutoHyphens/>
              <w:autoSpaceDN w:val="0"/>
              <w:spacing w:after="200" w:line="216" w:lineRule="auto"/>
              <w:jc w:val="both"/>
              <w:textAlignment w:val="baseline"/>
              <w:rPr>
                <w:b/>
                <w:lang w:eastAsia="en-US"/>
              </w:rPr>
            </w:pPr>
          </w:p>
          <w:p w:rsidR="00CF1280" w:rsidRDefault="00CF1280" w:rsidP="00CF1280">
            <w:pPr>
              <w:widowControl w:val="0"/>
              <w:suppressAutoHyphens/>
              <w:autoSpaceDN w:val="0"/>
              <w:spacing w:after="200" w:line="216" w:lineRule="auto"/>
              <w:jc w:val="both"/>
              <w:textAlignment w:val="baseline"/>
              <w:rPr>
                <w:b/>
                <w:lang w:eastAsia="en-US"/>
              </w:rPr>
            </w:pPr>
          </w:p>
          <w:p w:rsidR="00CF1280" w:rsidRDefault="00CF1280" w:rsidP="00CF1280">
            <w:pPr>
              <w:widowControl w:val="0"/>
              <w:suppressAutoHyphens/>
              <w:autoSpaceDN w:val="0"/>
              <w:spacing w:after="200" w:line="216" w:lineRule="auto"/>
              <w:jc w:val="both"/>
              <w:textAlignment w:val="baseline"/>
              <w:rPr>
                <w:b/>
                <w:lang w:eastAsia="en-US"/>
              </w:rPr>
            </w:pPr>
          </w:p>
          <w:p w:rsidR="00CF1280" w:rsidRDefault="00CF1280" w:rsidP="00CF1280">
            <w:pPr>
              <w:widowControl w:val="0"/>
              <w:suppressAutoHyphens/>
              <w:autoSpaceDN w:val="0"/>
              <w:spacing w:after="200" w:line="216" w:lineRule="auto"/>
              <w:jc w:val="both"/>
              <w:textAlignment w:val="baseline"/>
              <w:rPr>
                <w:b/>
                <w:lang w:eastAsia="en-US"/>
              </w:rPr>
            </w:pPr>
          </w:p>
          <w:p w:rsidR="00CF1280" w:rsidRDefault="00CF1280" w:rsidP="00CF1280">
            <w:pPr>
              <w:widowControl w:val="0"/>
              <w:suppressAutoHyphens/>
              <w:autoSpaceDN w:val="0"/>
              <w:spacing w:after="200" w:line="216" w:lineRule="auto"/>
              <w:jc w:val="both"/>
              <w:textAlignment w:val="baseline"/>
              <w:rPr>
                <w:b/>
                <w:lang w:eastAsia="en-US"/>
              </w:rPr>
            </w:pPr>
          </w:p>
          <w:p w:rsidR="00CF1280" w:rsidRDefault="00CF1280" w:rsidP="00CF1280">
            <w:pPr>
              <w:widowControl w:val="0"/>
              <w:suppressAutoHyphens/>
              <w:autoSpaceDN w:val="0"/>
              <w:spacing w:after="200" w:line="216" w:lineRule="auto"/>
              <w:jc w:val="both"/>
              <w:textAlignment w:val="baseline"/>
              <w:rPr>
                <w:b/>
                <w:lang w:eastAsia="en-US"/>
              </w:rPr>
            </w:pPr>
          </w:p>
          <w:p w:rsidR="00F0139B" w:rsidRDefault="00F0139B" w:rsidP="00BB7DB1">
            <w:pPr>
              <w:rPr>
                <w:sz w:val="22"/>
                <w:szCs w:val="22"/>
              </w:rPr>
            </w:pPr>
          </w:p>
          <w:p w:rsidR="00F0139B" w:rsidRDefault="00F0139B" w:rsidP="00CF1280">
            <w:pPr>
              <w:rPr>
                <w:sz w:val="22"/>
                <w:szCs w:val="22"/>
              </w:rPr>
            </w:pPr>
            <w:r>
              <w:rPr>
                <w:sz w:val="22"/>
                <w:szCs w:val="22"/>
              </w:rPr>
              <w:t xml:space="preserve">_________________ </w:t>
            </w:r>
            <w:r w:rsidR="00CF1280">
              <w:rPr>
                <w:sz w:val="22"/>
                <w:szCs w:val="22"/>
              </w:rPr>
              <w:t>/_______________/</w:t>
            </w:r>
          </w:p>
        </w:tc>
      </w:tr>
    </w:tbl>
    <w:p w:rsidR="00F0139B" w:rsidRDefault="00F0139B" w:rsidP="00F0139B">
      <w:pPr>
        <w:rPr>
          <w:sz w:val="18"/>
          <w:szCs w:val="18"/>
        </w:rPr>
      </w:pPr>
    </w:p>
    <w:p w:rsidR="00F0139B" w:rsidRDefault="00F0139B" w:rsidP="00F0139B">
      <w:pPr>
        <w:jc w:val="right"/>
        <w:rPr>
          <w:sz w:val="18"/>
          <w:szCs w:val="18"/>
        </w:rPr>
      </w:pPr>
    </w:p>
    <w:p w:rsidR="00F0139B" w:rsidRDefault="00F0139B" w:rsidP="00F0139B">
      <w:pPr>
        <w:jc w:val="right"/>
        <w:rPr>
          <w:sz w:val="18"/>
          <w:szCs w:val="18"/>
        </w:rPr>
      </w:pPr>
      <w:r>
        <w:rPr>
          <w:sz w:val="18"/>
          <w:szCs w:val="18"/>
        </w:rPr>
        <w:lastRenderedPageBreak/>
        <w:t>Приложение № 1</w:t>
      </w:r>
    </w:p>
    <w:p w:rsidR="00F0139B" w:rsidRDefault="00F0139B" w:rsidP="00F0139B">
      <w:pPr>
        <w:jc w:val="right"/>
        <w:rPr>
          <w:sz w:val="18"/>
          <w:szCs w:val="18"/>
        </w:rPr>
      </w:pPr>
      <w:r>
        <w:rPr>
          <w:sz w:val="18"/>
          <w:szCs w:val="18"/>
        </w:rPr>
        <w:t xml:space="preserve"> к договору поставки </w:t>
      </w:r>
      <w:proofErr w:type="gramStart"/>
      <w:r>
        <w:rPr>
          <w:sz w:val="18"/>
          <w:szCs w:val="18"/>
        </w:rPr>
        <w:t>медицинского</w:t>
      </w:r>
      <w:proofErr w:type="gramEnd"/>
    </w:p>
    <w:p w:rsidR="00F0139B" w:rsidRDefault="00F0139B" w:rsidP="00F0139B">
      <w:pPr>
        <w:jc w:val="right"/>
        <w:rPr>
          <w:sz w:val="18"/>
          <w:szCs w:val="18"/>
        </w:rPr>
      </w:pPr>
      <w:r>
        <w:rPr>
          <w:sz w:val="18"/>
          <w:szCs w:val="18"/>
        </w:rPr>
        <w:t xml:space="preserve"> оборудования № ___ от «____» _________2019 г.</w:t>
      </w:r>
    </w:p>
    <w:p w:rsidR="00F0139B" w:rsidRDefault="00F0139B" w:rsidP="00F0139B">
      <w:pPr>
        <w:jc w:val="center"/>
        <w:rPr>
          <w:b/>
          <w:sz w:val="18"/>
          <w:szCs w:val="18"/>
        </w:rPr>
      </w:pPr>
    </w:p>
    <w:p w:rsidR="00F0139B" w:rsidRDefault="00F0139B" w:rsidP="00F0139B">
      <w:pPr>
        <w:jc w:val="right"/>
      </w:pPr>
    </w:p>
    <w:p w:rsidR="00F0139B" w:rsidRDefault="00F0139B" w:rsidP="00F0139B">
      <w:pPr>
        <w:tabs>
          <w:tab w:val="left" w:pos="3555"/>
          <w:tab w:val="center" w:pos="4960"/>
        </w:tabs>
        <w:rPr>
          <w:sz w:val="22"/>
          <w:szCs w:val="22"/>
        </w:rPr>
      </w:pPr>
    </w:p>
    <w:p w:rsidR="00F0139B" w:rsidRDefault="00F0139B" w:rsidP="00F0139B">
      <w:pPr>
        <w:tabs>
          <w:tab w:val="left" w:pos="3555"/>
          <w:tab w:val="center" w:pos="4960"/>
        </w:tabs>
        <w:jc w:val="center"/>
        <w:rPr>
          <w:sz w:val="22"/>
          <w:szCs w:val="22"/>
        </w:rPr>
      </w:pPr>
      <w:r>
        <w:rPr>
          <w:sz w:val="22"/>
          <w:szCs w:val="22"/>
        </w:rPr>
        <w:t xml:space="preserve">Спецификация </w:t>
      </w:r>
    </w:p>
    <w:p w:rsidR="00F0139B" w:rsidRDefault="00F0139B" w:rsidP="00F0139B">
      <w:pPr>
        <w:tabs>
          <w:tab w:val="left" w:pos="3555"/>
          <w:tab w:val="center" w:pos="4960"/>
        </w:tabs>
        <w:jc w:val="center"/>
        <w:rPr>
          <w:sz w:val="22"/>
          <w:szCs w:val="22"/>
        </w:rPr>
      </w:pPr>
    </w:p>
    <w:p w:rsidR="00F0139B" w:rsidRDefault="00F0139B" w:rsidP="00F0139B">
      <w:pPr>
        <w:tabs>
          <w:tab w:val="left" w:pos="3555"/>
          <w:tab w:val="center" w:pos="4960"/>
        </w:tabs>
        <w:jc w:val="center"/>
        <w:rPr>
          <w:sz w:val="22"/>
          <w:szCs w:val="22"/>
        </w:rPr>
      </w:pPr>
    </w:p>
    <w:p w:rsidR="00F0139B" w:rsidRDefault="00F0139B" w:rsidP="00F0139B">
      <w:pPr>
        <w:tabs>
          <w:tab w:val="left" w:pos="3555"/>
          <w:tab w:val="center" w:pos="4960"/>
        </w:tabs>
        <w:jc w:val="center"/>
        <w:rPr>
          <w:sz w:val="22"/>
          <w:szCs w:val="22"/>
        </w:rPr>
      </w:pPr>
    </w:p>
    <w:p w:rsidR="00F0139B" w:rsidRDefault="00F0139B" w:rsidP="00F0139B">
      <w:pPr>
        <w:tabs>
          <w:tab w:val="left" w:pos="3555"/>
          <w:tab w:val="center" w:pos="4960"/>
        </w:tabs>
        <w:rPr>
          <w:sz w:val="22"/>
          <w:szCs w:val="22"/>
        </w:rPr>
      </w:pPr>
    </w:p>
    <w:tbl>
      <w:tblPr>
        <w:tblW w:w="9727" w:type="dxa"/>
        <w:tblInd w:w="16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00"/>
      </w:tblPr>
      <w:tblGrid>
        <w:gridCol w:w="553"/>
        <w:gridCol w:w="4293"/>
        <w:gridCol w:w="1048"/>
        <w:gridCol w:w="793"/>
        <w:gridCol w:w="1480"/>
        <w:gridCol w:w="1560"/>
      </w:tblGrid>
      <w:tr w:rsidR="00F0139B" w:rsidTr="00BB7DB1">
        <w:tc>
          <w:tcPr>
            <w:tcW w:w="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center"/>
              <w:rPr>
                <w:sz w:val="22"/>
                <w:szCs w:val="22"/>
              </w:rPr>
            </w:pPr>
            <w:r>
              <w:rPr>
                <w:sz w:val="22"/>
                <w:szCs w:val="22"/>
              </w:rPr>
              <w:t>№</w:t>
            </w:r>
          </w:p>
          <w:p w:rsidR="00F0139B" w:rsidRDefault="00F0139B" w:rsidP="00BB7DB1">
            <w:pPr>
              <w:jc w:val="center"/>
              <w:rPr>
                <w:sz w:val="22"/>
                <w:szCs w:val="22"/>
              </w:rPr>
            </w:pPr>
            <w:proofErr w:type="gramStart"/>
            <w:r>
              <w:rPr>
                <w:sz w:val="22"/>
                <w:szCs w:val="22"/>
              </w:rPr>
              <w:t>п</w:t>
            </w:r>
            <w:proofErr w:type="gramEnd"/>
            <w:r>
              <w:rPr>
                <w:sz w:val="22"/>
                <w:szCs w:val="22"/>
              </w:rPr>
              <w:t>/п</w:t>
            </w:r>
          </w:p>
        </w:tc>
        <w:tc>
          <w:tcPr>
            <w:tcW w:w="4293" w:type="dxa"/>
            <w:tcBorders>
              <w:top w:val="single" w:sz="4" w:space="0" w:color="000001"/>
              <w:left w:val="single" w:sz="6" w:space="0" w:color="000001"/>
              <w:bottom w:val="single" w:sz="4" w:space="0" w:color="000001"/>
              <w:right w:val="single" w:sz="6" w:space="0" w:color="000001"/>
            </w:tcBorders>
            <w:shd w:val="clear" w:color="auto" w:fill="auto"/>
            <w:tcMar>
              <w:left w:w="52" w:type="dxa"/>
            </w:tcMar>
            <w:vAlign w:val="center"/>
          </w:tcPr>
          <w:p w:rsidR="00F0139B" w:rsidRDefault="00F0139B" w:rsidP="00BB7DB1">
            <w:pPr>
              <w:jc w:val="center"/>
              <w:rPr>
                <w:sz w:val="22"/>
                <w:szCs w:val="22"/>
              </w:rPr>
            </w:pPr>
            <w:r>
              <w:rPr>
                <w:sz w:val="22"/>
                <w:szCs w:val="22"/>
              </w:rPr>
              <w:t>Наименование Товара /Производитель</w:t>
            </w:r>
          </w:p>
          <w:p w:rsidR="00F0139B" w:rsidRDefault="00F0139B" w:rsidP="00BB7DB1">
            <w:pPr>
              <w:jc w:val="center"/>
              <w:rPr>
                <w:sz w:val="22"/>
                <w:szCs w:val="22"/>
              </w:rPr>
            </w:pPr>
            <w:r>
              <w:rPr>
                <w:sz w:val="22"/>
                <w:szCs w:val="22"/>
              </w:rPr>
              <w:t>/Страна производства</w:t>
            </w:r>
          </w:p>
          <w:p w:rsidR="00F0139B" w:rsidRDefault="00F0139B" w:rsidP="00BB7DB1">
            <w:pPr>
              <w:jc w:val="center"/>
              <w:rPr>
                <w:sz w:val="22"/>
                <w:szCs w:val="22"/>
              </w:rPr>
            </w:pPr>
          </w:p>
        </w:tc>
        <w:tc>
          <w:tcPr>
            <w:tcW w:w="1048" w:type="dxa"/>
            <w:tcBorders>
              <w:top w:val="single" w:sz="4" w:space="0" w:color="000001"/>
              <w:left w:val="single" w:sz="4" w:space="0" w:color="000001"/>
              <w:bottom w:val="single" w:sz="4" w:space="0" w:color="000001"/>
              <w:right w:val="single" w:sz="6" w:space="0" w:color="000001"/>
            </w:tcBorders>
            <w:shd w:val="clear" w:color="auto" w:fill="auto"/>
            <w:tcMar>
              <w:left w:w="73" w:type="dxa"/>
            </w:tcMar>
            <w:vAlign w:val="center"/>
          </w:tcPr>
          <w:p w:rsidR="00F0139B" w:rsidRDefault="00F0139B" w:rsidP="00BB7DB1">
            <w:pPr>
              <w:jc w:val="center"/>
              <w:rPr>
                <w:sz w:val="22"/>
                <w:szCs w:val="22"/>
              </w:rPr>
            </w:pPr>
            <w:r>
              <w:rPr>
                <w:sz w:val="22"/>
                <w:szCs w:val="22"/>
              </w:rPr>
              <w:t>Ед.</w:t>
            </w:r>
            <w:r>
              <w:rPr>
                <w:sz w:val="22"/>
                <w:szCs w:val="22"/>
              </w:rPr>
              <w:br/>
              <w:t>изм.</w:t>
            </w:r>
          </w:p>
        </w:tc>
        <w:tc>
          <w:tcPr>
            <w:tcW w:w="793"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center"/>
              <w:rPr>
                <w:sz w:val="22"/>
                <w:szCs w:val="22"/>
              </w:rPr>
            </w:pPr>
            <w:r>
              <w:rPr>
                <w:sz w:val="22"/>
                <w:szCs w:val="22"/>
              </w:rPr>
              <w:t>Кол-</w:t>
            </w:r>
            <w:r>
              <w:rPr>
                <w:sz w:val="22"/>
                <w:szCs w:val="22"/>
              </w:rPr>
              <w:br/>
            </w:r>
            <w:proofErr w:type="gramStart"/>
            <w:r>
              <w:rPr>
                <w:sz w:val="22"/>
                <w:szCs w:val="22"/>
              </w:rPr>
              <w:t>во</w:t>
            </w:r>
            <w:proofErr w:type="gramEnd"/>
            <w:r>
              <w:rPr>
                <w:sz w:val="22"/>
                <w:szCs w:val="22"/>
              </w:rPr>
              <w:t>.</w:t>
            </w:r>
          </w:p>
        </w:tc>
        <w:tc>
          <w:tcPr>
            <w:tcW w:w="1480" w:type="dxa"/>
            <w:tcBorders>
              <w:top w:val="single" w:sz="4" w:space="0" w:color="000001"/>
              <w:left w:val="single" w:sz="4" w:space="0" w:color="000001"/>
              <w:bottom w:val="single" w:sz="4" w:space="0" w:color="000001"/>
              <w:right w:val="single" w:sz="4" w:space="0" w:color="000001"/>
            </w:tcBorders>
            <w:shd w:val="clear" w:color="000000" w:fill="FFFFFF"/>
            <w:tcMar>
              <w:left w:w="73" w:type="dxa"/>
            </w:tcMar>
            <w:vAlign w:val="center"/>
          </w:tcPr>
          <w:p w:rsidR="00F0139B" w:rsidRDefault="00F0139B" w:rsidP="00BB7DB1">
            <w:pPr>
              <w:jc w:val="center"/>
              <w:rPr>
                <w:sz w:val="22"/>
                <w:szCs w:val="22"/>
              </w:rPr>
            </w:pPr>
            <w:r>
              <w:rPr>
                <w:sz w:val="22"/>
                <w:szCs w:val="22"/>
              </w:rPr>
              <w:t>Цена за ед. (НДС не облагается), руб.</w:t>
            </w:r>
          </w:p>
        </w:tc>
        <w:tc>
          <w:tcPr>
            <w:tcW w:w="1560" w:type="dxa"/>
            <w:tcBorders>
              <w:top w:val="single" w:sz="4" w:space="0" w:color="000001"/>
              <w:left w:val="single" w:sz="4" w:space="0" w:color="000001"/>
              <w:bottom w:val="single" w:sz="4" w:space="0" w:color="000001"/>
              <w:right w:val="single" w:sz="4" w:space="0" w:color="000001"/>
            </w:tcBorders>
            <w:shd w:val="clear" w:color="000000" w:fill="FFFFFF"/>
            <w:tcMar>
              <w:left w:w="73" w:type="dxa"/>
            </w:tcMar>
            <w:vAlign w:val="center"/>
          </w:tcPr>
          <w:p w:rsidR="00F0139B" w:rsidRDefault="00F0139B" w:rsidP="00BB7DB1">
            <w:pPr>
              <w:jc w:val="center"/>
              <w:rPr>
                <w:sz w:val="22"/>
                <w:szCs w:val="22"/>
              </w:rPr>
            </w:pPr>
            <w:r>
              <w:rPr>
                <w:sz w:val="22"/>
                <w:szCs w:val="22"/>
              </w:rPr>
              <w:t>Стоимость (НДС не облагается), руб.</w:t>
            </w:r>
          </w:p>
          <w:p w:rsidR="00F0139B" w:rsidRDefault="00F0139B" w:rsidP="00BB7DB1">
            <w:pPr>
              <w:jc w:val="center"/>
              <w:rPr>
                <w:sz w:val="22"/>
                <w:szCs w:val="22"/>
              </w:rPr>
            </w:pPr>
          </w:p>
        </w:tc>
      </w:tr>
      <w:tr w:rsidR="00F0139B" w:rsidTr="00BB7DB1">
        <w:tc>
          <w:tcPr>
            <w:tcW w:w="552"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center"/>
              <w:rPr>
                <w:sz w:val="22"/>
                <w:szCs w:val="22"/>
              </w:rPr>
            </w:pPr>
            <w:r>
              <w:rPr>
                <w:sz w:val="22"/>
                <w:szCs w:val="22"/>
              </w:rPr>
              <w:t>1</w:t>
            </w:r>
          </w:p>
        </w:tc>
        <w:tc>
          <w:tcPr>
            <w:tcW w:w="4293" w:type="dxa"/>
            <w:tcBorders>
              <w:top w:val="single" w:sz="4" w:space="0" w:color="000001"/>
              <w:left w:val="single" w:sz="6" w:space="0" w:color="000001"/>
              <w:bottom w:val="single" w:sz="4" w:space="0" w:color="000001"/>
              <w:right w:val="single" w:sz="6" w:space="0" w:color="000001"/>
            </w:tcBorders>
            <w:shd w:val="clear" w:color="auto" w:fill="auto"/>
            <w:tcMar>
              <w:left w:w="52" w:type="dxa"/>
            </w:tcMar>
            <w:vAlign w:val="center"/>
          </w:tcPr>
          <w:p w:rsidR="00F0139B" w:rsidRDefault="00F0139B" w:rsidP="00BB7DB1">
            <w:pPr>
              <w:rPr>
                <w:sz w:val="22"/>
                <w:szCs w:val="22"/>
              </w:rPr>
            </w:pPr>
          </w:p>
        </w:tc>
        <w:tc>
          <w:tcPr>
            <w:tcW w:w="1048" w:type="dxa"/>
            <w:tcBorders>
              <w:top w:val="single" w:sz="4" w:space="0" w:color="000001"/>
              <w:left w:val="single" w:sz="4" w:space="0" w:color="000001"/>
              <w:bottom w:val="single" w:sz="4" w:space="0" w:color="000001"/>
              <w:right w:val="single" w:sz="6" w:space="0" w:color="000001"/>
            </w:tcBorders>
            <w:shd w:val="clear" w:color="auto" w:fill="auto"/>
            <w:tcMar>
              <w:left w:w="73" w:type="dxa"/>
            </w:tcMar>
            <w:vAlign w:val="center"/>
          </w:tcPr>
          <w:p w:rsidR="00F0139B" w:rsidRDefault="00F0139B" w:rsidP="00BB7DB1">
            <w:pPr>
              <w:jc w:val="center"/>
              <w:rPr>
                <w:sz w:val="22"/>
                <w:szCs w:val="22"/>
              </w:rPr>
            </w:pPr>
            <w:r>
              <w:rPr>
                <w:color w:val="000000"/>
                <w:sz w:val="22"/>
                <w:szCs w:val="22"/>
              </w:rPr>
              <w:t>шт.</w:t>
            </w:r>
          </w:p>
        </w:tc>
        <w:tc>
          <w:tcPr>
            <w:tcW w:w="793"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center"/>
              <w:rPr>
                <w:sz w:val="22"/>
                <w:szCs w:val="22"/>
              </w:rPr>
            </w:pPr>
          </w:p>
        </w:tc>
        <w:tc>
          <w:tcPr>
            <w:tcW w:w="1480" w:type="dxa"/>
            <w:tcBorders>
              <w:top w:val="single" w:sz="4" w:space="0" w:color="000001"/>
              <w:left w:val="single" w:sz="4" w:space="0" w:color="000001"/>
              <w:bottom w:val="single" w:sz="4" w:space="0" w:color="000001"/>
              <w:right w:val="single" w:sz="4" w:space="0" w:color="000001"/>
            </w:tcBorders>
            <w:shd w:val="clear" w:color="000000" w:fill="FFFFFF"/>
            <w:tcMar>
              <w:left w:w="73" w:type="dxa"/>
            </w:tcMar>
            <w:vAlign w:val="center"/>
          </w:tcPr>
          <w:p w:rsidR="00F0139B" w:rsidRDefault="00F0139B" w:rsidP="00BB7DB1">
            <w:pPr>
              <w:jc w:val="center"/>
              <w:rPr>
                <w:sz w:val="22"/>
                <w:szCs w:val="22"/>
              </w:rPr>
            </w:pPr>
          </w:p>
        </w:tc>
        <w:tc>
          <w:tcPr>
            <w:tcW w:w="1560" w:type="dxa"/>
            <w:tcBorders>
              <w:top w:val="single" w:sz="4" w:space="0" w:color="000001"/>
              <w:left w:val="single" w:sz="4" w:space="0" w:color="000001"/>
              <w:bottom w:val="single" w:sz="4" w:space="0" w:color="000001"/>
              <w:right w:val="single" w:sz="4" w:space="0" w:color="000001"/>
            </w:tcBorders>
            <w:shd w:val="clear" w:color="000000" w:fill="FFFFFF"/>
            <w:tcMar>
              <w:left w:w="73" w:type="dxa"/>
            </w:tcMar>
            <w:vAlign w:val="center"/>
          </w:tcPr>
          <w:p w:rsidR="00F0139B" w:rsidRDefault="00F0139B" w:rsidP="00BB7DB1">
            <w:pPr>
              <w:jc w:val="center"/>
              <w:rPr>
                <w:sz w:val="22"/>
                <w:szCs w:val="22"/>
              </w:rPr>
            </w:pPr>
          </w:p>
        </w:tc>
      </w:tr>
      <w:tr w:rsidR="00F0139B" w:rsidTr="00BB7DB1">
        <w:tc>
          <w:tcPr>
            <w:tcW w:w="8166" w:type="dxa"/>
            <w:gridSpan w:val="5"/>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right"/>
              <w:rPr>
                <w:b/>
              </w:rPr>
            </w:pPr>
            <w:r>
              <w:rPr>
                <w:rFonts w:eastAsia="Calibri" w:cs="Calibri"/>
                <w:sz w:val="22"/>
                <w:szCs w:val="22"/>
              </w:rPr>
              <w:t>ИТОГО:</w:t>
            </w:r>
            <w:r>
              <w:rPr>
                <w:sz w:val="22"/>
                <w:szCs w:val="22"/>
              </w:rPr>
              <w:t> </w:t>
            </w:r>
          </w:p>
        </w:tc>
        <w:tc>
          <w:tcPr>
            <w:tcW w:w="1560" w:type="dxa"/>
            <w:tcBorders>
              <w:top w:val="single" w:sz="6" w:space="0" w:color="000001"/>
              <w:left w:val="single" w:sz="6" w:space="0" w:color="000001"/>
              <w:bottom w:val="single" w:sz="4" w:space="0" w:color="000001"/>
              <w:right w:val="single" w:sz="4" w:space="0" w:color="000001"/>
            </w:tcBorders>
            <w:shd w:val="clear" w:color="000000" w:fill="FFFFFF"/>
            <w:tcMar>
              <w:left w:w="52" w:type="dxa"/>
            </w:tcMar>
          </w:tcPr>
          <w:p w:rsidR="00F0139B" w:rsidRDefault="00F0139B" w:rsidP="00BB7DB1">
            <w:pPr>
              <w:jc w:val="center"/>
              <w:rPr>
                <w:sz w:val="22"/>
                <w:szCs w:val="22"/>
              </w:rPr>
            </w:pPr>
          </w:p>
        </w:tc>
      </w:tr>
    </w:tbl>
    <w:p w:rsidR="00F0139B" w:rsidRDefault="00F0139B" w:rsidP="00F0139B">
      <w:pPr>
        <w:tabs>
          <w:tab w:val="left" w:pos="3555"/>
          <w:tab w:val="center" w:pos="4960"/>
        </w:tabs>
        <w:rPr>
          <w:sz w:val="22"/>
          <w:szCs w:val="22"/>
        </w:rPr>
      </w:pPr>
    </w:p>
    <w:p w:rsidR="00F0139B" w:rsidRDefault="00F0139B" w:rsidP="00F0139B">
      <w:pPr>
        <w:suppressAutoHyphens/>
        <w:spacing w:after="120"/>
        <w:jc w:val="both"/>
        <w:rPr>
          <w:sz w:val="22"/>
          <w:szCs w:val="22"/>
        </w:rPr>
      </w:pPr>
      <w:r>
        <w:rPr>
          <w:sz w:val="22"/>
          <w:szCs w:val="22"/>
        </w:rPr>
        <w:t xml:space="preserve">        Итого по Спецификации</w:t>
      </w:r>
      <w:proofErr w:type="gramStart"/>
      <w:r>
        <w:rPr>
          <w:sz w:val="22"/>
          <w:szCs w:val="22"/>
        </w:rPr>
        <w:t xml:space="preserve"> -  </w:t>
      </w:r>
      <w:bookmarkStart w:id="9" w:name="__DdeLink__509_13472452901"/>
      <w:r>
        <w:rPr>
          <w:color w:val="000000"/>
          <w:sz w:val="22"/>
          <w:szCs w:val="22"/>
        </w:rPr>
        <w:t xml:space="preserve">________________ (_____________________) </w:t>
      </w:r>
      <w:proofErr w:type="gramEnd"/>
      <w:r>
        <w:rPr>
          <w:color w:val="000000"/>
          <w:sz w:val="22"/>
          <w:szCs w:val="22"/>
        </w:rPr>
        <w:t xml:space="preserve">рублей __копеек. </w:t>
      </w:r>
      <w:bookmarkStart w:id="10" w:name="__DdeLink__509_13472452902"/>
      <w:r>
        <w:rPr>
          <w:color w:val="000000"/>
          <w:sz w:val="22"/>
          <w:szCs w:val="22"/>
        </w:rPr>
        <w:t>НДС не облагается (облагается</w:t>
      </w:r>
      <w:bookmarkEnd w:id="9"/>
      <w:bookmarkEnd w:id="10"/>
      <w:r>
        <w:rPr>
          <w:color w:val="000000"/>
          <w:sz w:val="22"/>
          <w:szCs w:val="22"/>
        </w:rPr>
        <w:t xml:space="preserve">) </w:t>
      </w:r>
    </w:p>
    <w:p w:rsidR="00F0139B" w:rsidRDefault="00F0139B" w:rsidP="00F0139B">
      <w:pPr>
        <w:tabs>
          <w:tab w:val="left" w:pos="3555"/>
          <w:tab w:val="center" w:pos="4960"/>
        </w:tabs>
        <w:rPr>
          <w:sz w:val="22"/>
          <w:szCs w:val="22"/>
        </w:rPr>
      </w:pPr>
    </w:p>
    <w:p w:rsidR="00F0139B" w:rsidRDefault="00F0139B" w:rsidP="00F0139B">
      <w:pPr>
        <w:tabs>
          <w:tab w:val="left" w:pos="3555"/>
          <w:tab w:val="center" w:pos="4960"/>
        </w:tabs>
        <w:rPr>
          <w:sz w:val="22"/>
          <w:szCs w:val="22"/>
        </w:rPr>
      </w:pPr>
    </w:p>
    <w:p w:rsidR="00F0139B" w:rsidRDefault="00F0139B" w:rsidP="00F0139B">
      <w:pPr>
        <w:tabs>
          <w:tab w:val="left" w:pos="3555"/>
          <w:tab w:val="center" w:pos="4960"/>
        </w:tabs>
        <w:rPr>
          <w:sz w:val="22"/>
          <w:szCs w:val="22"/>
        </w:rPr>
      </w:pPr>
      <w:r>
        <w:rPr>
          <w:sz w:val="22"/>
          <w:szCs w:val="22"/>
        </w:rPr>
        <w:t xml:space="preserve">                                                      ПОДПИСИ СТОРОН</w:t>
      </w:r>
    </w:p>
    <w:p w:rsidR="00F0139B" w:rsidRDefault="00F0139B" w:rsidP="00F0139B">
      <w:pPr>
        <w:tabs>
          <w:tab w:val="left" w:pos="3555"/>
          <w:tab w:val="center" w:pos="4960"/>
        </w:tabs>
        <w:rPr>
          <w:sz w:val="22"/>
          <w:szCs w:val="22"/>
        </w:rPr>
      </w:pPr>
    </w:p>
    <w:tbl>
      <w:tblPr>
        <w:tblW w:w="9473" w:type="dxa"/>
        <w:tblInd w:w="196" w:type="dxa"/>
        <w:tblLook w:val="0000"/>
      </w:tblPr>
      <w:tblGrid>
        <w:gridCol w:w="4434"/>
        <w:gridCol w:w="5039"/>
      </w:tblGrid>
      <w:tr w:rsidR="00F0139B" w:rsidTr="00BB7DB1">
        <w:trPr>
          <w:trHeight w:val="1"/>
        </w:trPr>
        <w:tc>
          <w:tcPr>
            <w:tcW w:w="4434" w:type="dxa"/>
            <w:shd w:val="clear" w:color="000000" w:fill="FFFFFF"/>
          </w:tcPr>
          <w:p w:rsidR="00F0139B" w:rsidRDefault="00F0139B" w:rsidP="00BB7DB1">
            <w:pPr>
              <w:tabs>
                <w:tab w:val="left" w:pos="360"/>
              </w:tabs>
              <w:jc w:val="both"/>
              <w:rPr>
                <w:sz w:val="22"/>
                <w:szCs w:val="22"/>
              </w:rPr>
            </w:pPr>
          </w:p>
          <w:p w:rsidR="00F0139B" w:rsidRDefault="00F0139B" w:rsidP="00BB7DB1">
            <w:pPr>
              <w:tabs>
                <w:tab w:val="left" w:pos="360"/>
              </w:tabs>
              <w:ind w:left="360"/>
              <w:jc w:val="both"/>
              <w:rPr>
                <w:sz w:val="22"/>
                <w:szCs w:val="22"/>
              </w:rPr>
            </w:pPr>
            <w:r>
              <w:rPr>
                <w:sz w:val="22"/>
                <w:szCs w:val="22"/>
              </w:rPr>
              <w:t>от По</w:t>
            </w:r>
            <w:r w:rsidR="00CF1280">
              <w:rPr>
                <w:sz w:val="22"/>
                <w:szCs w:val="22"/>
              </w:rPr>
              <w:t>купателя</w:t>
            </w:r>
            <w:r>
              <w:rPr>
                <w:sz w:val="22"/>
                <w:szCs w:val="22"/>
              </w:rPr>
              <w:t>:</w:t>
            </w:r>
          </w:p>
          <w:p w:rsidR="00F0139B" w:rsidRDefault="00F0139B" w:rsidP="00BB7DB1">
            <w:pPr>
              <w:tabs>
                <w:tab w:val="left" w:pos="360"/>
              </w:tabs>
              <w:jc w:val="both"/>
              <w:rPr>
                <w:sz w:val="22"/>
                <w:szCs w:val="22"/>
              </w:rPr>
            </w:pPr>
          </w:p>
          <w:p w:rsidR="00F0139B" w:rsidRDefault="00F0139B" w:rsidP="00CF1280">
            <w:pPr>
              <w:tabs>
                <w:tab w:val="left" w:pos="360"/>
              </w:tabs>
              <w:ind w:left="360"/>
              <w:jc w:val="both"/>
              <w:rPr>
                <w:sz w:val="22"/>
                <w:szCs w:val="22"/>
              </w:rPr>
            </w:pPr>
            <w:r>
              <w:rPr>
                <w:sz w:val="22"/>
                <w:szCs w:val="22"/>
              </w:rPr>
              <w:t xml:space="preserve">_______________  </w:t>
            </w:r>
            <w:r w:rsidR="00CF1280">
              <w:rPr>
                <w:sz w:val="22"/>
                <w:szCs w:val="22"/>
              </w:rPr>
              <w:t>/В.В. Громов/</w:t>
            </w:r>
          </w:p>
        </w:tc>
        <w:tc>
          <w:tcPr>
            <w:tcW w:w="5038" w:type="dxa"/>
            <w:shd w:val="clear" w:color="000000" w:fill="FFFFFF"/>
          </w:tcPr>
          <w:p w:rsidR="00F0139B" w:rsidRDefault="00F0139B" w:rsidP="00BB7DB1">
            <w:pPr>
              <w:tabs>
                <w:tab w:val="left" w:pos="0"/>
              </w:tabs>
              <w:jc w:val="both"/>
              <w:rPr>
                <w:sz w:val="22"/>
                <w:szCs w:val="22"/>
              </w:rPr>
            </w:pPr>
          </w:p>
          <w:p w:rsidR="00F0139B" w:rsidRDefault="00F0139B" w:rsidP="00BB7DB1">
            <w:pPr>
              <w:tabs>
                <w:tab w:val="left" w:pos="0"/>
              </w:tabs>
              <w:jc w:val="both"/>
              <w:rPr>
                <w:sz w:val="22"/>
                <w:szCs w:val="22"/>
              </w:rPr>
            </w:pPr>
            <w:r>
              <w:rPr>
                <w:sz w:val="22"/>
                <w:szCs w:val="22"/>
              </w:rPr>
              <w:t xml:space="preserve">              от По</w:t>
            </w:r>
            <w:r w:rsidR="00CF1280">
              <w:rPr>
                <w:sz w:val="22"/>
                <w:szCs w:val="22"/>
              </w:rPr>
              <w:t>ставщика</w:t>
            </w:r>
            <w:r>
              <w:rPr>
                <w:sz w:val="22"/>
                <w:szCs w:val="22"/>
              </w:rPr>
              <w:t>:</w:t>
            </w:r>
          </w:p>
          <w:p w:rsidR="00F0139B" w:rsidRDefault="00F0139B" w:rsidP="00BB7DB1">
            <w:pPr>
              <w:tabs>
                <w:tab w:val="left" w:pos="0"/>
              </w:tabs>
              <w:jc w:val="both"/>
              <w:rPr>
                <w:sz w:val="22"/>
                <w:szCs w:val="22"/>
              </w:rPr>
            </w:pPr>
          </w:p>
          <w:p w:rsidR="00F0139B" w:rsidRDefault="00F0139B" w:rsidP="00CF1280">
            <w:pPr>
              <w:tabs>
                <w:tab w:val="left" w:pos="0"/>
              </w:tabs>
              <w:jc w:val="both"/>
              <w:rPr>
                <w:sz w:val="22"/>
                <w:szCs w:val="22"/>
              </w:rPr>
            </w:pPr>
            <w:r>
              <w:rPr>
                <w:sz w:val="22"/>
                <w:szCs w:val="22"/>
              </w:rPr>
              <w:t xml:space="preserve">              _________________ </w:t>
            </w:r>
            <w:r w:rsidR="00CF1280">
              <w:rPr>
                <w:sz w:val="22"/>
                <w:szCs w:val="22"/>
              </w:rPr>
              <w:t>/________________/</w:t>
            </w:r>
          </w:p>
        </w:tc>
      </w:tr>
    </w:tbl>
    <w:p w:rsidR="00F0139B" w:rsidRDefault="00F0139B" w:rsidP="00F0139B">
      <w:pPr>
        <w:rPr>
          <w:sz w:val="22"/>
          <w:szCs w:val="22"/>
        </w:rPr>
      </w:pPr>
      <w:r>
        <w:rPr>
          <w:sz w:val="22"/>
          <w:szCs w:val="22"/>
        </w:rPr>
        <w:t xml:space="preserve">м.п.            </w:t>
      </w:r>
      <w:r>
        <w:rPr>
          <w:sz w:val="22"/>
          <w:szCs w:val="22"/>
        </w:rPr>
        <w:tab/>
      </w:r>
      <w:r>
        <w:rPr>
          <w:sz w:val="22"/>
          <w:szCs w:val="22"/>
        </w:rPr>
        <w:tab/>
      </w:r>
      <w:r>
        <w:rPr>
          <w:sz w:val="22"/>
          <w:szCs w:val="22"/>
        </w:rPr>
        <w:tab/>
      </w:r>
      <w:r>
        <w:rPr>
          <w:sz w:val="22"/>
          <w:szCs w:val="22"/>
        </w:rPr>
        <w:tab/>
      </w:r>
      <w:r>
        <w:rPr>
          <w:sz w:val="22"/>
          <w:szCs w:val="22"/>
        </w:rPr>
        <w:tab/>
        <w:t>м.п.</w:t>
      </w:r>
    </w:p>
    <w:p w:rsidR="00F0139B" w:rsidRDefault="00F0139B" w:rsidP="00F0139B">
      <w:pPr>
        <w:rPr>
          <w:sz w:val="22"/>
          <w:szCs w:val="22"/>
        </w:rPr>
      </w:pPr>
    </w:p>
    <w:p w:rsidR="00F0139B" w:rsidRDefault="00F0139B" w:rsidP="00F0139B">
      <w:pPr>
        <w:rPr>
          <w:sz w:val="22"/>
          <w:szCs w:val="22"/>
        </w:rPr>
      </w:pPr>
    </w:p>
    <w:p w:rsidR="00F0139B" w:rsidRDefault="00F0139B" w:rsidP="00F0139B">
      <w:pPr>
        <w:rPr>
          <w:sz w:val="22"/>
          <w:szCs w:val="22"/>
        </w:rPr>
      </w:pPr>
    </w:p>
    <w:p w:rsidR="00F0139B" w:rsidRDefault="00F0139B" w:rsidP="00F0139B">
      <w:pPr>
        <w:rPr>
          <w:sz w:val="22"/>
          <w:szCs w:val="22"/>
        </w:rPr>
      </w:pPr>
    </w:p>
    <w:p w:rsidR="00F0139B" w:rsidRDefault="00F0139B" w:rsidP="00F0139B">
      <w:pPr>
        <w:rPr>
          <w:sz w:val="22"/>
          <w:szCs w:val="22"/>
        </w:rPr>
      </w:pPr>
    </w:p>
    <w:p w:rsidR="00F0139B" w:rsidRDefault="00F0139B" w:rsidP="00F0139B">
      <w:pPr>
        <w:rPr>
          <w:sz w:val="22"/>
          <w:szCs w:val="22"/>
        </w:rPr>
      </w:pPr>
    </w:p>
    <w:p w:rsidR="00F0139B" w:rsidRDefault="00F0139B" w:rsidP="00F0139B">
      <w:pPr>
        <w:rPr>
          <w:sz w:val="22"/>
          <w:szCs w:val="22"/>
        </w:rPr>
      </w:pPr>
    </w:p>
    <w:p w:rsidR="00F0139B" w:rsidRDefault="00F0139B" w:rsidP="00F0139B">
      <w:pPr>
        <w:rPr>
          <w:sz w:val="22"/>
          <w:szCs w:val="22"/>
        </w:rPr>
      </w:pPr>
    </w:p>
    <w:p w:rsidR="00F0139B" w:rsidRDefault="00F0139B" w:rsidP="00F0139B">
      <w:pPr>
        <w:rPr>
          <w:sz w:val="22"/>
          <w:szCs w:val="22"/>
        </w:rPr>
      </w:pPr>
    </w:p>
    <w:p w:rsidR="00F0139B" w:rsidRDefault="00F0139B" w:rsidP="00F0139B">
      <w:pPr>
        <w:suppressAutoHyphens/>
        <w:spacing w:after="120"/>
        <w:rPr>
          <w:b/>
        </w:rPr>
      </w:pPr>
    </w:p>
    <w:p w:rsidR="00F0139B" w:rsidRDefault="00F0139B" w:rsidP="00F0139B">
      <w:pPr>
        <w:suppressAutoHyphens/>
        <w:spacing w:after="120"/>
        <w:rPr>
          <w:b/>
          <w:sz w:val="22"/>
          <w:szCs w:val="22"/>
        </w:rPr>
      </w:pPr>
    </w:p>
    <w:p w:rsidR="00F0139B" w:rsidRDefault="00F0139B" w:rsidP="00F0139B">
      <w:pPr>
        <w:suppressAutoHyphens/>
        <w:spacing w:after="120"/>
        <w:rPr>
          <w:b/>
          <w:sz w:val="22"/>
          <w:szCs w:val="22"/>
        </w:rPr>
      </w:pPr>
    </w:p>
    <w:p w:rsidR="00F0139B" w:rsidRDefault="00F0139B" w:rsidP="00F0139B">
      <w:pPr>
        <w:suppressAutoHyphens/>
        <w:spacing w:after="120"/>
        <w:rPr>
          <w:b/>
          <w:sz w:val="22"/>
          <w:szCs w:val="22"/>
        </w:rPr>
      </w:pPr>
    </w:p>
    <w:p w:rsidR="00F0139B" w:rsidRDefault="00F0139B" w:rsidP="00F0139B">
      <w:pPr>
        <w:suppressAutoHyphens/>
        <w:spacing w:after="120"/>
        <w:rPr>
          <w:b/>
          <w:sz w:val="22"/>
          <w:szCs w:val="22"/>
        </w:rPr>
      </w:pPr>
    </w:p>
    <w:p w:rsidR="00F0139B" w:rsidRDefault="00F0139B" w:rsidP="00F0139B">
      <w:pPr>
        <w:suppressAutoHyphens/>
        <w:spacing w:after="120"/>
        <w:rPr>
          <w:b/>
          <w:sz w:val="22"/>
          <w:szCs w:val="22"/>
        </w:rPr>
      </w:pPr>
    </w:p>
    <w:p w:rsidR="00F0139B" w:rsidRDefault="00F0139B" w:rsidP="00F0139B">
      <w:pPr>
        <w:suppressAutoHyphens/>
        <w:spacing w:after="120"/>
        <w:rPr>
          <w:b/>
        </w:rPr>
      </w:pPr>
    </w:p>
    <w:p w:rsidR="00F0139B" w:rsidRDefault="00F0139B" w:rsidP="00F0139B">
      <w:pPr>
        <w:suppressAutoHyphens/>
        <w:spacing w:after="120"/>
        <w:rPr>
          <w:b/>
        </w:rPr>
      </w:pPr>
    </w:p>
    <w:p w:rsidR="00F0139B" w:rsidRDefault="00F0139B" w:rsidP="00F0139B">
      <w:pPr>
        <w:suppressAutoHyphens/>
        <w:spacing w:after="120"/>
      </w:pPr>
    </w:p>
    <w:p w:rsidR="00F0139B" w:rsidRDefault="00F0139B" w:rsidP="00F0139B">
      <w:pPr>
        <w:suppressAutoHyphens/>
        <w:spacing w:after="120"/>
      </w:pPr>
    </w:p>
    <w:p w:rsidR="00F0139B" w:rsidRDefault="00F0139B" w:rsidP="00F0139B">
      <w:pPr>
        <w:suppressAutoHyphens/>
        <w:spacing w:after="120"/>
      </w:pPr>
    </w:p>
    <w:p w:rsidR="00F0139B" w:rsidRDefault="00F0139B" w:rsidP="00F0139B">
      <w:pPr>
        <w:suppressAutoHyphens/>
        <w:spacing w:after="120"/>
      </w:pPr>
    </w:p>
    <w:p w:rsidR="00F0139B" w:rsidRDefault="00F0139B" w:rsidP="00F0139B">
      <w:pPr>
        <w:suppressAutoHyphens/>
        <w:jc w:val="right"/>
        <w:rPr>
          <w:sz w:val="18"/>
          <w:szCs w:val="18"/>
        </w:rPr>
      </w:pPr>
      <w:r>
        <w:rPr>
          <w:sz w:val="18"/>
          <w:szCs w:val="18"/>
        </w:rPr>
        <w:lastRenderedPageBreak/>
        <w:t>Приложение № 2</w:t>
      </w:r>
    </w:p>
    <w:p w:rsidR="00F0139B" w:rsidRDefault="00F0139B" w:rsidP="00F0139B">
      <w:pPr>
        <w:jc w:val="right"/>
        <w:rPr>
          <w:sz w:val="18"/>
          <w:szCs w:val="18"/>
        </w:rPr>
      </w:pPr>
      <w:r>
        <w:rPr>
          <w:sz w:val="18"/>
          <w:szCs w:val="18"/>
        </w:rPr>
        <w:t xml:space="preserve"> к договору поставки </w:t>
      </w:r>
      <w:proofErr w:type="gramStart"/>
      <w:r>
        <w:rPr>
          <w:sz w:val="18"/>
          <w:szCs w:val="18"/>
        </w:rPr>
        <w:t>медицинского</w:t>
      </w:r>
      <w:proofErr w:type="gramEnd"/>
    </w:p>
    <w:p w:rsidR="00F0139B" w:rsidRDefault="00F0139B" w:rsidP="00F0139B">
      <w:pPr>
        <w:jc w:val="right"/>
        <w:rPr>
          <w:sz w:val="18"/>
          <w:szCs w:val="18"/>
        </w:rPr>
      </w:pPr>
      <w:r>
        <w:rPr>
          <w:sz w:val="18"/>
          <w:szCs w:val="18"/>
        </w:rPr>
        <w:t xml:space="preserve"> оборудования № __ от «____» _________2019 г.</w:t>
      </w:r>
    </w:p>
    <w:p w:rsidR="00F0139B" w:rsidRDefault="00F0139B" w:rsidP="00F0139B">
      <w:pPr>
        <w:rPr>
          <w:b/>
        </w:rPr>
      </w:pPr>
    </w:p>
    <w:p w:rsidR="00F0139B" w:rsidRDefault="00F0139B" w:rsidP="00F0139B">
      <w:pPr>
        <w:spacing w:before="100" w:after="100"/>
        <w:rPr>
          <w:b/>
        </w:rPr>
      </w:pPr>
    </w:p>
    <w:p w:rsidR="00F0139B" w:rsidRDefault="00F0139B" w:rsidP="00F0139B">
      <w:pPr>
        <w:spacing w:before="100" w:after="100"/>
        <w:rPr>
          <w:b/>
        </w:rPr>
      </w:pPr>
    </w:p>
    <w:p w:rsidR="00F0139B" w:rsidRDefault="00F0139B" w:rsidP="00F0139B">
      <w:pPr>
        <w:spacing w:before="100" w:after="100"/>
        <w:jc w:val="center"/>
        <w:rPr>
          <w:sz w:val="22"/>
          <w:szCs w:val="22"/>
        </w:rPr>
      </w:pPr>
      <w:r>
        <w:rPr>
          <w:sz w:val="22"/>
          <w:szCs w:val="22"/>
        </w:rPr>
        <w:t xml:space="preserve">График поставки </w:t>
      </w:r>
    </w:p>
    <w:p w:rsidR="00F0139B" w:rsidRDefault="00F0139B" w:rsidP="00F0139B">
      <w:pPr>
        <w:tabs>
          <w:tab w:val="left" w:pos="3555"/>
          <w:tab w:val="center" w:pos="4960"/>
        </w:tabs>
        <w:rPr>
          <w:sz w:val="22"/>
          <w:szCs w:val="22"/>
        </w:rPr>
      </w:pPr>
    </w:p>
    <w:tbl>
      <w:tblPr>
        <w:tblW w:w="9879" w:type="dxa"/>
        <w:tblInd w:w="-39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00"/>
      </w:tblPr>
      <w:tblGrid>
        <w:gridCol w:w="520"/>
        <w:gridCol w:w="2756"/>
        <w:gridCol w:w="988"/>
        <w:gridCol w:w="644"/>
        <w:gridCol w:w="1417"/>
        <w:gridCol w:w="1841"/>
        <w:gridCol w:w="1713"/>
      </w:tblGrid>
      <w:tr w:rsidR="00F0139B" w:rsidTr="00BB7DB1">
        <w:tc>
          <w:tcPr>
            <w:tcW w:w="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center"/>
              <w:rPr>
                <w:sz w:val="22"/>
                <w:szCs w:val="22"/>
              </w:rPr>
            </w:pPr>
            <w:r>
              <w:rPr>
                <w:sz w:val="22"/>
                <w:szCs w:val="22"/>
              </w:rPr>
              <w:t>№</w:t>
            </w:r>
          </w:p>
          <w:p w:rsidR="00F0139B" w:rsidRDefault="00F0139B" w:rsidP="00BB7DB1">
            <w:pPr>
              <w:jc w:val="center"/>
              <w:rPr>
                <w:sz w:val="22"/>
                <w:szCs w:val="22"/>
              </w:rPr>
            </w:pPr>
            <w:proofErr w:type="gramStart"/>
            <w:r>
              <w:rPr>
                <w:sz w:val="22"/>
                <w:szCs w:val="22"/>
              </w:rPr>
              <w:t>п</w:t>
            </w:r>
            <w:proofErr w:type="gramEnd"/>
            <w:r>
              <w:rPr>
                <w:sz w:val="22"/>
                <w:szCs w:val="22"/>
              </w:rPr>
              <w:t>/п</w:t>
            </w:r>
          </w:p>
        </w:tc>
        <w:tc>
          <w:tcPr>
            <w:tcW w:w="2756" w:type="dxa"/>
            <w:tcBorders>
              <w:top w:val="single" w:sz="4" w:space="0" w:color="000001"/>
              <w:left w:val="single" w:sz="6" w:space="0" w:color="000001"/>
              <w:bottom w:val="single" w:sz="4" w:space="0" w:color="000001"/>
              <w:right w:val="single" w:sz="6" w:space="0" w:color="000001"/>
            </w:tcBorders>
            <w:shd w:val="clear" w:color="auto" w:fill="auto"/>
            <w:tcMar>
              <w:left w:w="52" w:type="dxa"/>
            </w:tcMar>
            <w:vAlign w:val="center"/>
          </w:tcPr>
          <w:p w:rsidR="00F0139B" w:rsidRDefault="00F0139B" w:rsidP="00BB7DB1">
            <w:pPr>
              <w:jc w:val="center"/>
              <w:rPr>
                <w:sz w:val="22"/>
                <w:szCs w:val="22"/>
              </w:rPr>
            </w:pPr>
            <w:r>
              <w:rPr>
                <w:sz w:val="22"/>
                <w:szCs w:val="22"/>
              </w:rPr>
              <w:t>Наименование Товара/Производитель</w:t>
            </w:r>
          </w:p>
          <w:p w:rsidR="00F0139B" w:rsidRDefault="00F0139B" w:rsidP="00BB7DB1">
            <w:pPr>
              <w:jc w:val="center"/>
              <w:rPr>
                <w:sz w:val="22"/>
                <w:szCs w:val="22"/>
              </w:rPr>
            </w:pPr>
            <w:r>
              <w:rPr>
                <w:sz w:val="22"/>
                <w:szCs w:val="22"/>
              </w:rPr>
              <w:t>/Страна производства</w:t>
            </w:r>
          </w:p>
        </w:tc>
        <w:tc>
          <w:tcPr>
            <w:tcW w:w="988" w:type="dxa"/>
            <w:tcBorders>
              <w:top w:val="single" w:sz="4" w:space="0" w:color="000001"/>
              <w:left w:val="single" w:sz="4" w:space="0" w:color="000001"/>
              <w:bottom w:val="single" w:sz="4" w:space="0" w:color="000001"/>
              <w:right w:val="single" w:sz="6" w:space="0" w:color="000001"/>
            </w:tcBorders>
            <w:shd w:val="clear" w:color="auto" w:fill="auto"/>
            <w:tcMar>
              <w:left w:w="73" w:type="dxa"/>
            </w:tcMar>
            <w:vAlign w:val="center"/>
          </w:tcPr>
          <w:p w:rsidR="00F0139B" w:rsidRDefault="00F0139B" w:rsidP="00BB7DB1">
            <w:pPr>
              <w:jc w:val="center"/>
              <w:rPr>
                <w:sz w:val="22"/>
                <w:szCs w:val="22"/>
              </w:rPr>
            </w:pPr>
            <w:r>
              <w:rPr>
                <w:sz w:val="22"/>
                <w:szCs w:val="22"/>
              </w:rPr>
              <w:t>Ед.</w:t>
            </w:r>
            <w:r>
              <w:rPr>
                <w:sz w:val="22"/>
                <w:szCs w:val="22"/>
              </w:rPr>
              <w:br/>
              <w:t>изм.</w:t>
            </w:r>
          </w:p>
        </w:tc>
        <w:tc>
          <w:tcPr>
            <w:tcW w:w="64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center"/>
              <w:rPr>
                <w:sz w:val="22"/>
                <w:szCs w:val="22"/>
              </w:rPr>
            </w:pPr>
            <w:r>
              <w:rPr>
                <w:sz w:val="22"/>
                <w:szCs w:val="22"/>
              </w:rPr>
              <w:t>Кол-</w:t>
            </w:r>
            <w:r>
              <w:rPr>
                <w:sz w:val="22"/>
                <w:szCs w:val="22"/>
              </w:rPr>
              <w:br/>
            </w:r>
            <w:proofErr w:type="gramStart"/>
            <w:r>
              <w:rPr>
                <w:sz w:val="22"/>
                <w:szCs w:val="22"/>
              </w:rPr>
              <w:t>во</w:t>
            </w:r>
            <w:proofErr w:type="gramEnd"/>
            <w:r>
              <w:rPr>
                <w:sz w:val="22"/>
                <w:szCs w:val="22"/>
              </w:rPr>
              <w:t>.</w:t>
            </w:r>
          </w:p>
        </w:tc>
        <w:tc>
          <w:tcPr>
            <w:tcW w:w="1417" w:type="dxa"/>
            <w:tcBorders>
              <w:top w:val="single" w:sz="4" w:space="0" w:color="000001"/>
              <w:left w:val="single" w:sz="4" w:space="0" w:color="000001"/>
              <w:bottom w:val="single" w:sz="4" w:space="0" w:color="000001"/>
              <w:right w:val="single" w:sz="4" w:space="0" w:color="000001"/>
            </w:tcBorders>
            <w:shd w:val="clear" w:color="000000" w:fill="FFFFFF"/>
            <w:tcMar>
              <w:left w:w="73" w:type="dxa"/>
            </w:tcMar>
            <w:vAlign w:val="center"/>
          </w:tcPr>
          <w:p w:rsidR="00F0139B" w:rsidRDefault="00F0139B" w:rsidP="00BB7DB1">
            <w:pPr>
              <w:jc w:val="center"/>
              <w:rPr>
                <w:sz w:val="22"/>
                <w:szCs w:val="22"/>
              </w:rPr>
            </w:pPr>
            <w:r>
              <w:rPr>
                <w:sz w:val="22"/>
                <w:szCs w:val="22"/>
              </w:rPr>
              <w:t>Дата поставки</w:t>
            </w:r>
          </w:p>
        </w:tc>
        <w:tc>
          <w:tcPr>
            <w:tcW w:w="1840" w:type="dxa"/>
            <w:tcBorders>
              <w:top w:val="single" w:sz="4" w:space="0" w:color="000001"/>
              <w:left w:val="single" w:sz="4" w:space="0" w:color="000001"/>
              <w:bottom w:val="single" w:sz="4" w:space="0" w:color="000001"/>
              <w:right w:val="single" w:sz="4" w:space="0" w:color="000001"/>
            </w:tcBorders>
            <w:shd w:val="clear" w:color="000000" w:fill="FFFFFF"/>
            <w:tcMar>
              <w:left w:w="73" w:type="dxa"/>
            </w:tcMar>
          </w:tcPr>
          <w:p w:rsidR="00F0139B" w:rsidRDefault="00F0139B" w:rsidP="00BB7DB1">
            <w:pPr>
              <w:jc w:val="center"/>
              <w:rPr>
                <w:sz w:val="22"/>
                <w:szCs w:val="22"/>
              </w:rPr>
            </w:pPr>
            <w:r>
              <w:rPr>
                <w:sz w:val="22"/>
                <w:szCs w:val="22"/>
              </w:rPr>
              <w:t>Время</w:t>
            </w:r>
          </w:p>
          <w:p w:rsidR="00F0139B" w:rsidRDefault="00F0139B" w:rsidP="00BB7DB1">
            <w:pPr>
              <w:jc w:val="center"/>
              <w:rPr>
                <w:sz w:val="22"/>
                <w:szCs w:val="22"/>
              </w:rPr>
            </w:pPr>
            <w:r>
              <w:rPr>
                <w:sz w:val="22"/>
                <w:szCs w:val="22"/>
              </w:rPr>
              <w:t>час/мин.</w:t>
            </w:r>
          </w:p>
        </w:tc>
        <w:tc>
          <w:tcPr>
            <w:tcW w:w="1713" w:type="dxa"/>
            <w:tcBorders>
              <w:top w:val="single" w:sz="4" w:space="0" w:color="000001"/>
              <w:left w:val="single" w:sz="4" w:space="0" w:color="000001"/>
              <w:bottom w:val="single" w:sz="4" w:space="0" w:color="000001"/>
              <w:right w:val="single" w:sz="4" w:space="0" w:color="000001"/>
            </w:tcBorders>
            <w:shd w:val="clear" w:color="000000" w:fill="FFFFFF"/>
            <w:tcMar>
              <w:left w:w="73" w:type="dxa"/>
            </w:tcMar>
            <w:vAlign w:val="center"/>
          </w:tcPr>
          <w:p w:rsidR="00F0139B" w:rsidRDefault="00F0139B" w:rsidP="00BB7DB1">
            <w:pPr>
              <w:jc w:val="center"/>
              <w:rPr>
                <w:sz w:val="22"/>
                <w:szCs w:val="22"/>
              </w:rPr>
            </w:pPr>
            <w:r>
              <w:rPr>
                <w:sz w:val="22"/>
                <w:szCs w:val="22"/>
              </w:rPr>
              <w:t>Стоимость (НДС не облагается),</w:t>
            </w:r>
          </w:p>
          <w:p w:rsidR="00F0139B" w:rsidRDefault="00F0139B" w:rsidP="00BB7DB1">
            <w:pPr>
              <w:jc w:val="center"/>
              <w:rPr>
                <w:sz w:val="22"/>
                <w:szCs w:val="22"/>
              </w:rPr>
            </w:pPr>
            <w:r>
              <w:rPr>
                <w:sz w:val="22"/>
                <w:szCs w:val="22"/>
              </w:rPr>
              <w:t>руб.</w:t>
            </w:r>
          </w:p>
        </w:tc>
      </w:tr>
      <w:tr w:rsidR="00F0139B" w:rsidTr="00BB7DB1">
        <w:tc>
          <w:tcPr>
            <w:tcW w:w="520"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center"/>
              <w:rPr>
                <w:sz w:val="22"/>
                <w:szCs w:val="22"/>
              </w:rPr>
            </w:pPr>
          </w:p>
        </w:tc>
        <w:tc>
          <w:tcPr>
            <w:tcW w:w="2756" w:type="dxa"/>
            <w:tcBorders>
              <w:top w:val="single" w:sz="4" w:space="0" w:color="000001"/>
              <w:left w:val="single" w:sz="6" w:space="0" w:color="000001"/>
              <w:bottom w:val="single" w:sz="4" w:space="0" w:color="000001"/>
              <w:right w:val="single" w:sz="6" w:space="0" w:color="000001"/>
            </w:tcBorders>
            <w:shd w:val="clear" w:color="auto" w:fill="auto"/>
            <w:tcMar>
              <w:left w:w="52" w:type="dxa"/>
            </w:tcMar>
            <w:vAlign w:val="center"/>
          </w:tcPr>
          <w:p w:rsidR="00F0139B" w:rsidRDefault="00F0139B" w:rsidP="00BB7DB1">
            <w:pPr>
              <w:rPr>
                <w:sz w:val="22"/>
                <w:szCs w:val="22"/>
              </w:rPr>
            </w:pPr>
          </w:p>
        </w:tc>
        <w:tc>
          <w:tcPr>
            <w:tcW w:w="988" w:type="dxa"/>
            <w:tcBorders>
              <w:top w:val="single" w:sz="4" w:space="0" w:color="000001"/>
              <w:left w:val="single" w:sz="4" w:space="0" w:color="000001"/>
              <w:bottom w:val="single" w:sz="4" w:space="0" w:color="000001"/>
              <w:right w:val="single" w:sz="6" w:space="0" w:color="000001"/>
            </w:tcBorders>
            <w:shd w:val="clear" w:color="auto" w:fill="auto"/>
            <w:tcMar>
              <w:left w:w="73" w:type="dxa"/>
            </w:tcMar>
            <w:vAlign w:val="center"/>
          </w:tcPr>
          <w:p w:rsidR="00F0139B" w:rsidRDefault="00F0139B" w:rsidP="00BB7DB1">
            <w:pPr>
              <w:jc w:val="center"/>
              <w:rPr>
                <w:sz w:val="22"/>
                <w:szCs w:val="22"/>
              </w:rPr>
            </w:pPr>
          </w:p>
        </w:tc>
        <w:tc>
          <w:tcPr>
            <w:tcW w:w="644" w:type="dxa"/>
            <w:tcBorders>
              <w:top w:val="single" w:sz="4" w:space="0" w:color="000001"/>
              <w:left w:val="single" w:sz="4" w:space="0" w:color="000001"/>
              <w:bottom w:val="single" w:sz="4" w:space="0" w:color="000001"/>
              <w:right w:val="single" w:sz="4" w:space="0" w:color="000001"/>
            </w:tcBorders>
            <w:shd w:val="clear" w:color="auto" w:fill="auto"/>
            <w:tcMar>
              <w:left w:w="73" w:type="dxa"/>
            </w:tcMar>
            <w:vAlign w:val="center"/>
          </w:tcPr>
          <w:p w:rsidR="00F0139B" w:rsidRDefault="00F0139B" w:rsidP="00BB7DB1">
            <w:pPr>
              <w:jc w:val="center"/>
              <w:rPr>
                <w:sz w:val="22"/>
                <w:szCs w:val="22"/>
              </w:rPr>
            </w:pPr>
          </w:p>
        </w:tc>
        <w:tc>
          <w:tcPr>
            <w:tcW w:w="1417" w:type="dxa"/>
            <w:tcBorders>
              <w:top w:val="single" w:sz="4" w:space="0" w:color="000001"/>
              <w:left w:val="single" w:sz="4" w:space="0" w:color="000001"/>
              <w:bottom w:val="single" w:sz="4" w:space="0" w:color="000001"/>
              <w:right w:val="single" w:sz="4" w:space="0" w:color="000001"/>
            </w:tcBorders>
            <w:shd w:val="clear" w:color="000000" w:fill="FFFFFF"/>
            <w:tcMar>
              <w:left w:w="73" w:type="dxa"/>
            </w:tcMar>
          </w:tcPr>
          <w:p w:rsidR="00F0139B" w:rsidRDefault="00F0139B" w:rsidP="00BB7DB1">
            <w:pPr>
              <w:jc w:val="center"/>
              <w:rPr>
                <w:sz w:val="22"/>
                <w:szCs w:val="22"/>
              </w:rPr>
            </w:pPr>
          </w:p>
        </w:tc>
        <w:tc>
          <w:tcPr>
            <w:tcW w:w="1840" w:type="dxa"/>
            <w:tcBorders>
              <w:top w:val="single" w:sz="4" w:space="0" w:color="000001"/>
              <w:left w:val="single" w:sz="4" w:space="0" w:color="000001"/>
              <w:bottom w:val="single" w:sz="4" w:space="0" w:color="000001"/>
              <w:right w:val="single" w:sz="4" w:space="0" w:color="00000A"/>
            </w:tcBorders>
            <w:shd w:val="clear" w:color="000000" w:fill="FFFFFF"/>
            <w:tcMar>
              <w:left w:w="73" w:type="dxa"/>
            </w:tcMar>
          </w:tcPr>
          <w:p w:rsidR="00F0139B" w:rsidRDefault="00F0139B" w:rsidP="00BB7DB1">
            <w:pPr>
              <w:snapToGrid w:val="0"/>
              <w:jc w:val="center"/>
              <w:rPr>
                <w:sz w:val="22"/>
                <w:szCs w:val="22"/>
              </w:rPr>
            </w:pPr>
          </w:p>
        </w:tc>
        <w:tc>
          <w:tcPr>
            <w:tcW w:w="1713" w:type="dxa"/>
            <w:tcBorders>
              <w:top w:val="single" w:sz="4" w:space="0" w:color="000001"/>
              <w:left w:val="single" w:sz="4" w:space="0" w:color="00000A"/>
              <w:bottom w:val="single" w:sz="4" w:space="0" w:color="000001"/>
              <w:right w:val="single" w:sz="4" w:space="0" w:color="000001"/>
            </w:tcBorders>
            <w:shd w:val="clear" w:color="000000" w:fill="FFFFFF"/>
            <w:tcMar>
              <w:left w:w="73" w:type="dxa"/>
            </w:tcMar>
          </w:tcPr>
          <w:p w:rsidR="00F0139B" w:rsidRDefault="00F0139B" w:rsidP="00BB7DB1">
            <w:pPr>
              <w:jc w:val="center"/>
              <w:rPr>
                <w:sz w:val="22"/>
                <w:szCs w:val="22"/>
              </w:rPr>
            </w:pPr>
          </w:p>
        </w:tc>
      </w:tr>
      <w:tr w:rsidR="00F0139B" w:rsidTr="00BB7DB1">
        <w:tc>
          <w:tcPr>
            <w:tcW w:w="8166" w:type="dxa"/>
            <w:gridSpan w:val="6"/>
            <w:tcBorders>
              <w:top w:val="single" w:sz="4" w:space="0" w:color="000001"/>
              <w:left w:val="single" w:sz="4" w:space="0" w:color="000001"/>
              <w:bottom w:val="single" w:sz="4" w:space="0" w:color="000001"/>
              <w:right w:val="single" w:sz="4" w:space="0" w:color="00000A"/>
            </w:tcBorders>
            <w:shd w:val="clear" w:color="auto" w:fill="auto"/>
            <w:tcMar>
              <w:left w:w="73" w:type="dxa"/>
            </w:tcMar>
          </w:tcPr>
          <w:p w:rsidR="00F0139B" w:rsidRDefault="00F0139B" w:rsidP="00BB7DB1">
            <w:pPr>
              <w:jc w:val="right"/>
              <w:rPr>
                <w:b/>
              </w:rPr>
            </w:pPr>
            <w:r>
              <w:rPr>
                <w:sz w:val="22"/>
                <w:szCs w:val="22"/>
              </w:rPr>
              <w:t>ИТОГО:</w:t>
            </w:r>
          </w:p>
        </w:tc>
        <w:tc>
          <w:tcPr>
            <w:tcW w:w="1712" w:type="dxa"/>
            <w:tcBorders>
              <w:top w:val="single" w:sz="4" w:space="0" w:color="000001"/>
              <w:left w:val="single" w:sz="4" w:space="0" w:color="00000A"/>
              <w:bottom w:val="single" w:sz="4" w:space="0" w:color="000001"/>
              <w:right w:val="single" w:sz="4" w:space="0" w:color="000001"/>
            </w:tcBorders>
            <w:shd w:val="clear" w:color="auto" w:fill="auto"/>
          </w:tcPr>
          <w:p w:rsidR="00F0139B" w:rsidRDefault="00F0139B" w:rsidP="00BB7DB1">
            <w:pPr>
              <w:jc w:val="right"/>
              <w:rPr>
                <w:sz w:val="22"/>
                <w:szCs w:val="22"/>
              </w:rPr>
            </w:pPr>
          </w:p>
        </w:tc>
      </w:tr>
    </w:tbl>
    <w:p w:rsidR="00F0139B" w:rsidRDefault="00F0139B" w:rsidP="00F0139B">
      <w:pPr>
        <w:tabs>
          <w:tab w:val="left" w:pos="3555"/>
          <w:tab w:val="center" w:pos="4960"/>
        </w:tabs>
        <w:rPr>
          <w:sz w:val="22"/>
          <w:szCs w:val="22"/>
        </w:rPr>
      </w:pPr>
    </w:p>
    <w:p w:rsidR="00F0139B" w:rsidRDefault="00F0139B" w:rsidP="00F0139B">
      <w:pPr>
        <w:tabs>
          <w:tab w:val="left" w:pos="3555"/>
          <w:tab w:val="center" w:pos="4960"/>
        </w:tabs>
        <w:jc w:val="center"/>
        <w:rPr>
          <w:sz w:val="22"/>
          <w:szCs w:val="22"/>
        </w:rPr>
      </w:pPr>
    </w:p>
    <w:p w:rsidR="00F0139B" w:rsidRDefault="00F0139B" w:rsidP="00F0139B">
      <w:pPr>
        <w:tabs>
          <w:tab w:val="left" w:pos="3555"/>
          <w:tab w:val="center" w:pos="4960"/>
        </w:tabs>
        <w:jc w:val="center"/>
        <w:rPr>
          <w:sz w:val="22"/>
          <w:szCs w:val="22"/>
        </w:rPr>
      </w:pPr>
    </w:p>
    <w:p w:rsidR="00F0139B" w:rsidRDefault="00F0139B" w:rsidP="00F0139B">
      <w:pPr>
        <w:suppressAutoHyphens/>
        <w:spacing w:after="120"/>
        <w:jc w:val="both"/>
      </w:pPr>
      <w:r>
        <w:rPr>
          <w:sz w:val="22"/>
          <w:szCs w:val="22"/>
        </w:rPr>
        <w:t xml:space="preserve">   Итого</w:t>
      </w:r>
      <w:proofErr w:type="gramStart"/>
      <w:r>
        <w:rPr>
          <w:sz w:val="22"/>
          <w:szCs w:val="22"/>
        </w:rPr>
        <w:t xml:space="preserve">:  </w:t>
      </w:r>
      <w:bookmarkStart w:id="11" w:name="__DdeLink__509_134724529011"/>
      <w:r>
        <w:rPr>
          <w:color w:val="000000"/>
          <w:sz w:val="22"/>
          <w:szCs w:val="22"/>
        </w:rPr>
        <w:t xml:space="preserve">___________________ (_______________________) </w:t>
      </w:r>
      <w:proofErr w:type="gramEnd"/>
      <w:r>
        <w:rPr>
          <w:color w:val="000000"/>
          <w:sz w:val="22"/>
          <w:szCs w:val="22"/>
        </w:rPr>
        <w:t xml:space="preserve">рублей ___ копеек. </w:t>
      </w:r>
      <w:bookmarkStart w:id="12" w:name="__DdeLink__509_134724529022"/>
      <w:r>
        <w:rPr>
          <w:color w:val="000000"/>
          <w:sz w:val="22"/>
          <w:szCs w:val="22"/>
        </w:rPr>
        <w:t>НДС не облагается</w:t>
      </w:r>
      <w:bookmarkEnd w:id="11"/>
      <w:bookmarkEnd w:id="12"/>
      <w:r>
        <w:rPr>
          <w:color w:val="000000"/>
          <w:sz w:val="22"/>
          <w:szCs w:val="22"/>
        </w:rPr>
        <w:t xml:space="preserve"> (облагается). </w:t>
      </w:r>
    </w:p>
    <w:p w:rsidR="00F0139B" w:rsidRDefault="00F0139B" w:rsidP="00F0139B">
      <w:pPr>
        <w:tabs>
          <w:tab w:val="left" w:pos="3555"/>
          <w:tab w:val="center" w:pos="4960"/>
        </w:tabs>
        <w:jc w:val="center"/>
        <w:rPr>
          <w:sz w:val="22"/>
          <w:szCs w:val="22"/>
        </w:rPr>
      </w:pPr>
    </w:p>
    <w:p w:rsidR="00F0139B" w:rsidRDefault="00F0139B" w:rsidP="00F0139B">
      <w:pPr>
        <w:tabs>
          <w:tab w:val="left" w:pos="3555"/>
          <w:tab w:val="center" w:pos="4960"/>
        </w:tabs>
        <w:jc w:val="center"/>
      </w:pPr>
    </w:p>
    <w:p w:rsidR="00F0139B" w:rsidRDefault="00F0139B" w:rsidP="00F0139B">
      <w:pPr>
        <w:tabs>
          <w:tab w:val="left" w:pos="3555"/>
          <w:tab w:val="center" w:pos="4960"/>
        </w:tabs>
        <w:jc w:val="center"/>
      </w:pPr>
    </w:p>
    <w:p w:rsidR="00F0139B" w:rsidRDefault="00F0139B" w:rsidP="00F0139B">
      <w:pPr>
        <w:tabs>
          <w:tab w:val="left" w:pos="3555"/>
          <w:tab w:val="center" w:pos="4960"/>
        </w:tabs>
        <w:jc w:val="center"/>
      </w:pPr>
    </w:p>
    <w:p w:rsidR="00F0139B" w:rsidRDefault="00F0139B" w:rsidP="00F0139B">
      <w:pPr>
        <w:tabs>
          <w:tab w:val="left" w:pos="3555"/>
          <w:tab w:val="center" w:pos="4960"/>
        </w:tabs>
        <w:jc w:val="center"/>
      </w:pPr>
    </w:p>
    <w:p w:rsidR="00F0139B" w:rsidRDefault="00F0139B" w:rsidP="00F0139B">
      <w:pPr>
        <w:tabs>
          <w:tab w:val="left" w:pos="3555"/>
          <w:tab w:val="center" w:pos="4960"/>
        </w:tabs>
        <w:jc w:val="center"/>
      </w:pPr>
    </w:p>
    <w:p w:rsidR="00F0139B" w:rsidRDefault="00F0139B" w:rsidP="00F0139B">
      <w:pPr>
        <w:tabs>
          <w:tab w:val="left" w:pos="3555"/>
          <w:tab w:val="center" w:pos="4960"/>
        </w:tabs>
        <w:jc w:val="center"/>
      </w:pPr>
    </w:p>
    <w:p w:rsidR="00F0139B" w:rsidRDefault="00F0139B" w:rsidP="00F0139B">
      <w:pPr>
        <w:tabs>
          <w:tab w:val="left" w:pos="3555"/>
          <w:tab w:val="center" w:pos="4960"/>
        </w:tabs>
        <w:jc w:val="center"/>
      </w:pPr>
    </w:p>
    <w:p w:rsidR="00F0139B" w:rsidRDefault="00F0139B" w:rsidP="00F0139B">
      <w:pPr>
        <w:tabs>
          <w:tab w:val="left" w:pos="3555"/>
          <w:tab w:val="center" w:pos="4960"/>
        </w:tabs>
        <w:jc w:val="center"/>
      </w:pPr>
    </w:p>
    <w:p w:rsidR="00F0139B" w:rsidRDefault="00F0139B" w:rsidP="00F0139B">
      <w:pPr>
        <w:tabs>
          <w:tab w:val="left" w:pos="3555"/>
          <w:tab w:val="center" w:pos="4960"/>
        </w:tabs>
        <w:jc w:val="center"/>
        <w:rPr>
          <w:sz w:val="22"/>
          <w:szCs w:val="22"/>
        </w:rPr>
      </w:pPr>
      <w:bookmarkStart w:id="13" w:name="_GoBack2"/>
      <w:bookmarkEnd w:id="13"/>
      <w:r>
        <w:rPr>
          <w:sz w:val="22"/>
          <w:szCs w:val="22"/>
        </w:rPr>
        <w:t>ПОДПИСИ СТОРОН</w:t>
      </w:r>
    </w:p>
    <w:tbl>
      <w:tblPr>
        <w:tblW w:w="9461" w:type="dxa"/>
        <w:tblInd w:w="196" w:type="dxa"/>
        <w:tblLook w:val="0000"/>
      </w:tblPr>
      <w:tblGrid>
        <w:gridCol w:w="4428"/>
        <w:gridCol w:w="5033"/>
      </w:tblGrid>
      <w:tr w:rsidR="00CF1280" w:rsidTr="00CF1280">
        <w:trPr>
          <w:trHeight w:val="1"/>
        </w:trPr>
        <w:tc>
          <w:tcPr>
            <w:tcW w:w="4428" w:type="dxa"/>
            <w:shd w:val="clear" w:color="000000" w:fill="FFFFFF"/>
          </w:tcPr>
          <w:p w:rsidR="00CF1280" w:rsidRDefault="00CF1280" w:rsidP="00A0088B">
            <w:pPr>
              <w:tabs>
                <w:tab w:val="left" w:pos="360"/>
              </w:tabs>
              <w:jc w:val="both"/>
              <w:rPr>
                <w:sz w:val="22"/>
                <w:szCs w:val="22"/>
              </w:rPr>
            </w:pPr>
          </w:p>
          <w:p w:rsidR="00CF1280" w:rsidRDefault="00CF1280" w:rsidP="00A0088B">
            <w:pPr>
              <w:tabs>
                <w:tab w:val="left" w:pos="360"/>
              </w:tabs>
              <w:ind w:left="360"/>
              <w:jc w:val="both"/>
              <w:rPr>
                <w:sz w:val="22"/>
                <w:szCs w:val="22"/>
              </w:rPr>
            </w:pPr>
            <w:r>
              <w:rPr>
                <w:sz w:val="22"/>
                <w:szCs w:val="22"/>
              </w:rPr>
              <w:t>от Покупателя:</w:t>
            </w:r>
          </w:p>
          <w:p w:rsidR="00CF1280" w:rsidRDefault="00CF1280" w:rsidP="00A0088B">
            <w:pPr>
              <w:tabs>
                <w:tab w:val="left" w:pos="360"/>
              </w:tabs>
              <w:ind w:left="360"/>
              <w:jc w:val="both"/>
              <w:rPr>
                <w:sz w:val="22"/>
                <w:szCs w:val="22"/>
              </w:rPr>
            </w:pPr>
          </w:p>
          <w:p w:rsidR="00CF1280" w:rsidRDefault="00CF1280" w:rsidP="00A0088B">
            <w:pPr>
              <w:tabs>
                <w:tab w:val="left" w:pos="360"/>
              </w:tabs>
              <w:jc w:val="both"/>
              <w:rPr>
                <w:sz w:val="22"/>
                <w:szCs w:val="22"/>
              </w:rPr>
            </w:pPr>
          </w:p>
          <w:p w:rsidR="00CF1280" w:rsidRDefault="00CF1280" w:rsidP="00A0088B">
            <w:pPr>
              <w:tabs>
                <w:tab w:val="left" w:pos="360"/>
              </w:tabs>
              <w:ind w:left="360"/>
              <w:jc w:val="both"/>
              <w:rPr>
                <w:sz w:val="22"/>
                <w:szCs w:val="22"/>
              </w:rPr>
            </w:pPr>
            <w:r>
              <w:rPr>
                <w:sz w:val="22"/>
                <w:szCs w:val="22"/>
              </w:rPr>
              <w:t>_______________  /В.В. Громов/</w:t>
            </w:r>
          </w:p>
        </w:tc>
        <w:tc>
          <w:tcPr>
            <w:tcW w:w="5033" w:type="dxa"/>
            <w:shd w:val="clear" w:color="000000" w:fill="FFFFFF"/>
          </w:tcPr>
          <w:p w:rsidR="00CF1280" w:rsidRDefault="00CF1280" w:rsidP="00A0088B">
            <w:pPr>
              <w:tabs>
                <w:tab w:val="left" w:pos="0"/>
              </w:tabs>
              <w:jc w:val="both"/>
              <w:rPr>
                <w:sz w:val="22"/>
                <w:szCs w:val="22"/>
              </w:rPr>
            </w:pPr>
          </w:p>
          <w:p w:rsidR="00CF1280" w:rsidRDefault="00CF1280" w:rsidP="00A0088B">
            <w:pPr>
              <w:tabs>
                <w:tab w:val="left" w:pos="0"/>
              </w:tabs>
              <w:jc w:val="both"/>
              <w:rPr>
                <w:sz w:val="22"/>
                <w:szCs w:val="22"/>
              </w:rPr>
            </w:pPr>
            <w:r>
              <w:rPr>
                <w:sz w:val="22"/>
                <w:szCs w:val="22"/>
              </w:rPr>
              <w:t xml:space="preserve">              от Поставщика:</w:t>
            </w:r>
          </w:p>
          <w:p w:rsidR="00CF1280" w:rsidRDefault="00CF1280" w:rsidP="00A0088B">
            <w:pPr>
              <w:tabs>
                <w:tab w:val="left" w:pos="0"/>
              </w:tabs>
              <w:jc w:val="both"/>
              <w:rPr>
                <w:sz w:val="22"/>
                <w:szCs w:val="22"/>
              </w:rPr>
            </w:pPr>
          </w:p>
          <w:p w:rsidR="00CF1280" w:rsidRDefault="00CF1280" w:rsidP="00A0088B">
            <w:pPr>
              <w:tabs>
                <w:tab w:val="left" w:pos="0"/>
              </w:tabs>
              <w:jc w:val="both"/>
              <w:rPr>
                <w:sz w:val="22"/>
                <w:szCs w:val="22"/>
              </w:rPr>
            </w:pPr>
          </w:p>
          <w:p w:rsidR="00CF1280" w:rsidRDefault="00CF1280" w:rsidP="00A0088B">
            <w:pPr>
              <w:tabs>
                <w:tab w:val="left" w:pos="0"/>
              </w:tabs>
              <w:jc w:val="both"/>
              <w:rPr>
                <w:sz w:val="22"/>
                <w:szCs w:val="22"/>
              </w:rPr>
            </w:pPr>
            <w:r>
              <w:rPr>
                <w:sz w:val="22"/>
                <w:szCs w:val="22"/>
              </w:rPr>
              <w:t xml:space="preserve">              _________________ /________________/</w:t>
            </w:r>
          </w:p>
        </w:tc>
      </w:tr>
      <w:tr w:rsidR="00F0139B" w:rsidRPr="00CF1280" w:rsidTr="00CF1280">
        <w:trPr>
          <w:trHeight w:val="1"/>
        </w:trPr>
        <w:tc>
          <w:tcPr>
            <w:tcW w:w="4428" w:type="dxa"/>
            <w:shd w:val="clear" w:color="000000" w:fill="FFFFFF"/>
          </w:tcPr>
          <w:p w:rsidR="00F0139B" w:rsidRPr="00CF1280" w:rsidRDefault="00F0139B" w:rsidP="00BB7DB1">
            <w:pPr>
              <w:tabs>
                <w:tab w:val="left" w:pos="360"/>
              </w:tabs>
              <w:ind w:left="360"/>
              <w:jc w:val="both"/>
              <w:rPr>
                <w:sz w:val="10"/>
                <w:szCs w:val="10"/>
              </w:rPr>
            </w:pPr>
          </w:p>
        </w:tc>
        <w:tc>
          <w:tcPr>
            <w:tcW w:w="5033" w:type="dxa"/>
            <w:shd w:val="clear" w:color="000000" w:fill="FFFFFF"/>
          </w:tcPr>
          <w:p w:rsidR="00F0139B" w:rsidRPr="00CF1280" w:rsidRDefault="00F0139B" w:rsidP="00BB7DB1">
            <w:pPr>
              <w:tabs>
                <w:tab w:val="left" w:pos="0"/>
              </w:tabs>
              <w:jc w:val="both"/>
              <w:rPr>
                <w:sz w:val="10"/>
                <w:szCs w:val="10"/>
              </w:rPr>
            </w:pPr>
          </w:p>
        </w:tc>
      </w:tr>
    </w:tbl>
    <w:p w:rsidR="00F0139B" w:rsidRDefault="00F0139B" w:rsidP="00CF1280">
      <w:r>
        <w:rPr>
          <w:lang w:eastAsia="en-US"/>
        </w:rPr>
        <w:t>м.п.</w:t>
      </w:r>
      <w:r>
        <w:rPr>
          <w:lang w:eastAsia="en-US"/>
        </w:rPr>
        <w:tab/>
      </w:r>
      <w:r>
        <w:rPr>
          <w:lang w:eastAsia="en-US"/>
        </w:rPr>
        <w:tab/>
      </w:r>
      <w:r>
        <w:rPr>
          <w:lang w:eastAsia="en-US"/>
        </w:rPr>
        <w:tab/>
      </w:r>
      <w:r>
        <w:rPr>
          <w:lang w:eastAsia="en-US"/>
        </w:rPr>
        <w:tab/>
      </w:r>
      <w:r>
        <w:rPr>
          <w:lang w:eastAsia="en-US"/>
        </w:rPr>
        <w:tab/>
      </w:r>
      <w:r>
        <w:rPr>
          <w:lang w:eastAsia="en-US"/>
        </w:rPr>
        <w:tab/>
        <w:t>м.п.</w:t>
      </w:r>
    </w:p>
    <w:p w:rsidR="00F0139B" w:rsidRPr="007D718C" w:rsidRDefault="00F0139B" w:rsidP="00F0139B">
      <w:pPr>
        <w:pStyle w:val="ConsTitle"/>
        <w:widowControl/>
        <w:tabs>
          <w:tab w:val="left" w:pos="1620"/>
        </w:tabs>
        <w:jc w:val="center"/>
        <w:rPr>
          <w:b w:val="0"/>
          <w:iCs/>
        </w:rPr>
      </w:pPr>
    </w:p>
    <w:p w:rsidR="00E725AD" w:rsidRPr="00DE1AD6" w:rsidRDefault="00E725AD" w:rsidP="00F0139B">
      <w:pPr>
        <w:tabs>
          <w:tab w:val="left" w:pos="6237"/>
        </w:tabs>
        <w:jc w:val="center"/>
      </w:pPr>
    </w:p>
    <w:sectPr w:rsidR="00E725AD" w:rsidRPr="00DE1AD6" w:rsidSect="00BB7DB1">
      <w:pgSz w:w="11907" w:h="16839" w:code="9"/>
      <w:pgMar w:top="1134" w:right="992" w:bottom="1134"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DF7" w:rsidRDefault="00787DF7" w:rsidP="004A4B5F">
      <w:r>
        <w:separator/>
      </w:r>
    </w:p>
  </w:endnote>
  <w:endnote w:type="continuationSeparator" w:id="1">
    <w:p w:rsidR="00787DF7" w:rsidRDefault="00787DF7" w:rsidP="004A4B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roxima Nova ExCn Rg">
    <w:altName w:val="Arial"/>
    <w:panose1 w:val="00000000000000000000"/>
    <w:charset w:val="00"/>
    <w:family w:val="modern"/>
    <w:notTrueType/>
    <w:pitch w:val="variable"/>
    <w:sig w:usb0="00000001" w:usb1="5000E0FB"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DF7" w:rsidRDefault="00787DF7" w:rsidP="004A4B5F">
      <w:r>
        <w:separator/>
      </w:r>
    </w:p>
  </w:footnote>
  <w:footnote w:type="continuationSeparator" w:id="1">
    <w:p w:rsidR="00787DF7" w:rsidRDefault="00787DF7" w:rsidP="004A4B5F">
      <w:r>
        <w:continuationSeparator/>
      </w:r>
    </w:p>
  </w:footnote>
  <w:footnote w:id="2">
    <w:p w:rsidR="00787DF7" w:rsidRPr="00423383" w:rsidRDefault="00787DF7" w:rsidP="004A71B9">
      <w:pPr>
        <w:pStyle w:val="Style1"/>
        <w:widowControl/>
        <w:spacing w:line="240" w:lineRule="auto"/>
        <w:ind w:firstLine="691"/>
        <w:rPr>
          <w:rStyle w:val="FontStyle16"/>
          <w:sz w:val="14"/>
          <w:szCs w:val="14"/>
        </w:rPr>
      </w:pPr>
      <w:r w:rsidRPr="00423383">
        <w:rPr>
          <w:rStyle w:val="a7"/>
          <w:sz w:val="14"/>
          <w:szCs w:val="14"/>
        </w:rPr>
        <w:footnoteRef/>
      </w:r>
      <w:r w:rsidRPr="00423383">
        <w:rPr>
          <w:rStyle w:val="FontStyle16"/>
          <w:sz w:val="14"/>
          <w:szCs w:val="14"/>
        </w:rPr>
        <w:t>При заполнении названной таблицы необходимо учесть следующее:</w:t>
      </w:r>
    </w:p>
    <w:p w:rsidR="00787DF7" w:rsidRPr="00423383" w:rsidRDefault="00787DF7" w:rsidP="004A71B9">
      <w:pPr>
        <w:pStyle w:val="Style3"/>
        <w:widowControl/>
        <w:numPr>
          <w:ilvl w:val="0"/>
          <w:numId w:val="31"/>
        </w:numPr>
        <w:tabs>
          <w:tab w:val="left" w:pos="970"/>
        </w:tabs>
        <w:spacing w:line="240" w:lineRule="auto"/>
        <w:ind w:left="691" w:firstLine="0"/>
        <w:jc w:val="left"/>
        <w:rPr>
          <w:rStyle w:val="FontStyle16"/>
          <w:sz w:val="14"/>
          <w:szCs w:val="14"/>
        </w:rPr>
      </w:pPr>
      <w:r w:rsidRPr="00423383">
        <w:rPr>
          <w:rStyle w:val="FontStyle16"/>
          <w:sz w:val="14"/>
          <w:szCs w:val="14"/>
        </w:rPr>
        <w:t>Все графы таблицы должны быть заполнены.</w:t>
      </w:r>
    </w:p>
    <w:p w:rsidR="00787DF7" w:rsidRPr="00423383" w:rsidRDefault="00787DF7" w:rsidP="004A71B9">
      <w:pPr>
        <w:pStyle w:val="Style3"/>
        <w:widowControl/>
        <w:numPr>
          <w:ilvl w:val="0"/>
          <w:numId w:val="31"/>
        </w:numPr>
        <w:tabs>
          <w:tab w:val="left" w:pos="970"/>
        </w:tabs>
        <w:spacing w:line="240" w:lineRule="auto"/>
        <w:rPr>
          <w:rStyle w:val="FontStyle16"/>
          <w:sz w:val="14"/>
          <w:szCs w:val="14"/>
        </w:rPr>
      </w:pPr>
      <w:r w:rsidRPr="00423383">
        <w:rPr>
          <w:rStyle w:val="FontStyle16"/>
          <w:sz w:val="14"/>
          <w:szCs w:val="14"/>
        </w:rPr>
        <w:t xml:space="preserve">Цепочка собственников должна указываться вплоть до конечных бенефициаров. Под бенефициарами юридического лица следует понимать любых лиц, которые получают доход или иные преимущества или выгоды от участия в его уставном капитале, в том числе, юридически не являясь его акционерами (участниками). </w:t>
      </w:r>
    </w:p>
    <w:p w:rsidR="00787DF7" w:rsidRPr="00423383" w:rsidRDefault="00787DF7" w:rsidP="004A71B9">
      <w:pPr>
        <w:pStyle w:val="Style3"/>
        <w:widowControl/>
        <w:numPr>
          <w:ilvl w:val="0"/>
          <w:numId w:val="31"/>
        </w:numPr>
        <w:tabs>
          <w:tab w:val="left" w:pos="970"/>
        </w:tabs>
        <w:spacing w:line="240" w:lineRule="auto"/>
        <w:rPr>
          <w:rStyle w:val="FontStyle16"/>
          <w:sz w:val="14"/>
          <w:szCs w:val="14"/>
        </w:rPr>
      </w:pPr>
      <w:r w:rsidRPr="00423383">
        <w:rPr>
          <w:rStyle w:val="FontStyle16"/>
          <w:sz w:val="14"/>
          <w:szCs w:val="14"/>
        </w:rPr>
        <w:t>Информация о подтверждающих документах должна указываться по каждому собственнику с обязательным приложением подтверждающих документов.</w:t>
      </w:r>
    </w:p>
    <w:p w:rsidR="00787DF7" w:rsidRPr="00423383" w:rsidRDefault="00787DF7" w:rsidP="004A71B9">
      <w:pPr>
        <w:pStyle w:val="Style3"/>
        <w:widowControl/>
        <w:numPr>
          <w:ilvl w:val="0"/>
          <w:numId w:val="31"/>
        </w:numPr>
        <w:tabs>
          <w:tab w:val="left" w:pos="970"/>
        </w:tabs>
        <w:spacing w:line="240" w:lineRule="auto"/>
        <w:rPr>
          <w:rStyle w:val="FontStyle16"/>
          <w:sz w:val="14"/>
          <w:szCs w:val="14"/>
        </w:rPr>
      </w:pPr>
      <w:r w:rsidRPr="00423383">
        <w:rPr>
          <w:rStyle w:val="FontStyle16"/>
          <w:sz w:val="14"/>
          <w:szCs w:val="14"/>
        </w:rPr>
        <w:t>В графе «Руководитель/участник/акционер/бенефициар» следует указывать, в каком качестве выступает упоминаемое в указанной графе лицо.</w:t>
      </w:r>
    </w:p>
    <w:p w:rsidR="00787DF7" w:rsidRPr="00423383" w:rsidRDefault="00787DF7" w:rsidP="004A71B9">
      <w:pPr>
        <w:pStyle w:val="Style3"/>
        <w:widowControl/>
        <w:numPr>
          <w:ilvl w:val="0"/>
          <w:numId w:val="31"/>
        </w:numPr>
        <w:tabs>
          <w:tab w:val="left" w:pos="970"/>
        </w:tabs>
        <w:spacing w:line="240" w:lineRule="auto"/>
        <w:rPr>
          <w:rStyle w:val="FontStyle16"/>
          <w:sz w:val="14"/>
          <w:szCs w:val="14"/>
        </w:rPr>
      </w:pPr>
      <w:r w:rsidRPr="00423383">
        <w:rPr>
          <w:rStyle w:val="FontStyle16"/>
          <w:sz w:val="14"/>
          <w:szCs w:val="14"/>
        </w:rPr>
        <w:t>В качестве документов, подтверждающих информацию, содержащуюся в графе «Руководитель/участник/акционер/бенефициар», помимо ссылок на общедоступные источники могут использоваться:</w:t>
      </w:r>
    </w:p>
    <w:p w:rsidR="00787DF7" w:rsidRPr="00423383" w:rsidRDefault="00787DF7" w:rsidP="004A71B9">
      <w:pPr>
        <w:pStyle w:val="Style1"/>
        <w:widowControl/>
        <w:spacing w:line="240" w:lineRule="auto"/>
        <w:ind w:firstLine="696"/>
        <w:rPr>
          <w:rStyle w:val="FontStyle16"/>
          <w:sz w:val="14"/>
          <w:szCs w:val="14"/>
        </w:rPr>
      </w:pPr>
      <w:r w:rsidRPr="00423383">
        <w:rPr>
          <w:rStyle w:val="FontStyle16"/>
          <w:sz w:val="14"/>
          <w:szCs w:val="14"/>
        </w:rPr>
        <w:t>- для подтверждения данных о руководителе - решение уполномоченного органа о его избрании/назначении;</w:t>
      </w:r>
    </w:p>
    <w:p w:rsidR="00787DF7" w:rsidRPr="00423383" w:rsidRDefault="00787DF7" w:rsidP="004A71B9">
      <w:pPr>
        <w:pStyle w:val="Style1"/>
        <w:widowControl/>
        <w:spacing w:line="240" w:lineRule="auto"/>
        <w:ind w:firstLine="696"/>
        <w:rPr>
          <w:rStyle w:val="FontStyle16"/>
          <w:sz w:val="14"/>
          <w:szCs w:val="14"/>
        </w:rPr>
      </w:pPr>
      <w:r w:rsidRPr="00423383">
        <w:rPr>
          <w:rStyle w:val="FontStyle16"/>
          <w:sz w:val="14"/>
          <w:szCs w:val="14"/>
        </w:rPr>
        <w:t>- для подтверждения данных об участии в уставных капиталах - выписки из реестра акционеров (для акционеров), выписки из Единого государственного реестра юридических лиц (для участников), решения органов власти о создании организаций (например, распоряжения, постановления Правительства Российской Федерации).</w:t>
      </w:r>
    </w:p>
    <w:p w:rsidR="00787DF7" w:rsidRPr="00423383" w:rsidRDefault="00787DF7" w:rsidP="004A71B9">
      <w:pPr>
        <w:pStyle w:val="Style1"/>
        <w:widowControl/>
        <w:spacing w:line="240" w:lineRule="auto"/>
        <w:ind w:firstLine="696"/>
        <w:rPr>
          <w:rStyle w:val="FontStyle16"/>
          <w:sz w:val="14"/>
          <w:szCs w:val="14"/>
        </w:rPr>
      </w:pPr>
      <w:r w:rsidRPr="00423383">
        <w:rPr>
          <w:rStyle w:val="FontStyle16"/>
          <w:sz w:val="14"/>
          <w:szCs w:val="14"/>
        </w:rPr>
        <w:t>В качестве общедоступного источника, посредством которого в установленном законом порядке раскрыта соответствующая информация, могут использоваться размещенные на интернет-сайтах соответствующих обществ: ежеквартальные отчеты эмитентов, списки аффилированных лиц, сообщения о существенных фактах. При использовании таких источников в графе «Информация о подтверждающих документах (наименование, реквизиты и т.д.)» указывается адрес интернет-сайта соответствующего общества и наименование документа.</w:t>
      </w:r>
    </w:p>
    <w:p w:rsidR="00787DF7" w:rsidRPr="00423383" w:rsidRDefault="00787DF7" w:rsidP="004A71B9">
      <w:pPr>
        <w:pStyle w:val="Style1"/>
        <w:widowControl/>
        <w:spacing w:line="240" w:lineRule="auto"/>
        <w:ind w:firstLine="696"/>
        <w:rPr>
          <w:rStyle w:val="FontStyle16"/>
          <w:sz w:val="14"/>
          <w:szCs w:val="14"/>
        </w:rPr>
      </w:pPr>
      <w:r w:rsidRPr="00423383">
        <w:rPr>
          <w:rStyle w:val="FontStyle16"/>
          <w:sz w:val="14"/>
          <w:szCs w:val="14"/>
        </w:rPr>
        <w:t>В отношении Участников, являющихся зарубежными публичными компаниями мирового уровня, занимающими лидирующие позиции в соответствующих отраслях, требования о представлении Информации считаются исполненными при наличии информации об акционерах, владеющих более 5 процентами акций. В отношении таких компаний в графе «Информация о цепочке собственников,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p w:rsidR="00787DF7" w:rsidRPr="00423383" w:rsidRDefault="00787DF7" w:rsidP="004A71B9">
      <w:pPr>
        <w:pStyle w:val="Style1"/>
        <w:widowControl/>
        <w:spacing w:line="240" w:lineRule="auto"/>
        <w:ind w:firstLine="696"/>
        <w:rPr>
          <w:rStyle w:val="FontStyle16"/>
          <w:sz w:val="14"/>
          <w:szCs w:val="14"/>
        </w:rPr>
      </w:pPr>
      <w:proofErr w:type="gramStart"/>
      <w:r w:rsidRPr="00423383">
        <w:rPr>
          <w:rStyle w:val="FontStyle16"/>
          <w:sz w:val="14"/>
          <w:szCs w:val="14"/>
        </w:rPr>
        <w:t>В отношении Участников,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w:t>
      </w:r>
      <w:proofErr w:type="gramEnd"/>
      <w:r w:rsidRPr="00423383">
        <w:rPr>
          <w:rStyle w:val="FontStyle16"/>
          <w:sz w:val="14"/>
          <w:szCs w:val="14"/>
        </w:rPr>
        <w:t xml:space="preserve">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p w:rsidR="00787DF7" w:rsidRDefault="00787DF7" w:rsidP="004A71B9">
      <w:pPr>
        <w:pStyle w:val="Style1"/>
        <w:widowControl/>
        <w:spacing w:line="240" w:lineRule="auto"/>
        <w:ind w:firstLine="696"/>
        <w:rPr>
          <w:sz w:val="14"/>
          <w:szCs w:val="14"/>
        </w:rPr>
      </w:pPr>
    </w:p>
    <w:p w:rsidR="00787DF7" w:rsidRPr="00423383" w:rsidRDefault="00787DF7" w:rsidP="004A71B9">
      <w:pPr>
        <w:pStyle w:val="Style1"/>
        <w:widowControl/>
        <w:spacing w:line="240" w:lineRule="auto"/>
        <w:ind w:firstLine="696"/>
        <w:rPr>
          <w:sz w:val="14"/>
          <w:szCs w:val="14"/>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6626A80"/>
    <w:lvl w:ilvl="0">
      <w:start w:val="1"/>
      <w:numFmt w:val="bullet"/>
      <w:pStyle w:val="3"/>
      <w:lvlText w:val=""/>
      <w:lvlJc w:val="left"/>
      <w:pPr>
        <w:tabs>
          <w:tab w:val="num" w:pos="926"/>
        </w:tabs>
        <w:ind w:left="926" w:hanging="360"/>
      </w:pPr>
      <w:rPr>
        <w:rFonts w:ascii="Symbol" w:hAnsi="Symbol" w:hint="default"/>
      </w:rPr>
    </w:lvl>
  </w:abstractNum>
  <w:abstractNum w:abstractNumId="1">
    <w:nsid w:val="00000005"/>
    <w:multiLevelType w:val="multilevel"/>
    <w:tmpl w:val="9F62E636"/>
    <w:lvl w:ilvl="0">
      <w:start w:val="1"/>
      <w:numFmt w:val="decimal"/>
      <w:lvlText w:val="%1)"/>
      <w:lvlJc w:val="left"/>
      <w:rPr>
        <w:rFonts w:ascii="Times New Roman" w:eastAsia="MS Mincho"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7DF3562"/>
    <w:multiLevelType w:val="multilevel"/>
    <w:tmpl w:val="5E96183C"/>
    <w:lvl w:ilvl="0">
      <w:start w:val="1"/>
      <w:numFmt w:val="decimal"/>
      <w:lvlText w:val="%1."/>
      <w:lvlJc w:val="left"/>
      <w:pPr>
        <w:ind w:left="1134" w:hanging="1134"/>
      </w:pPr>
      <w:rPr>
        <w:rFonts w:hint="default"/>
      </w:rPr>
    </w:lvl>
    <w:lvl w:ilvl="1">
      <w:start w:val="1"/>
      <w:numFmt w:val="decimal"/>
      <w:lvlText w:val="%1.%2"/>
      <w:lvlJc w:val="left"/>
      <w:pPr>
        <w:ind w:left="2269" w:hanging="1134"/>
      </w:pPr>
      <w:rPr>
        <w:rFonts w:hint="default"/>
      </w:rPr>
    </w:lvl>
    <w:lvl w:ilvl="2">
      <w:start w:val="1"/>
      <w:numFmt w:val="decimal"/>
      <w:lvlText w:val="%1.%2.%3"/>
      <w:lvlJc w:val="left"/>
      <w:pPr>
        <w:ind w:left="1134" w:hanging="1134"/>
      </w:pPr>
      <w:rPr>
        <w:rFonts w:hint="default"/>
        <w:b w:val="0"/>
      </w:rPr>
    </w:lvl>
    <w:lvl w:ilvl="3">
      <w:start w:val="1"/>
      <w:numFmt w:val="decimal"/>
      <w:lvlText w:val="(%4)"/>
      <w:lvlJc w:val="left"/>
      <w:pPr>
        <w:ind w:left="1985" w:hanging="851"/>
      </w:pPr>
      <w:rPr>
        <w:rFonts w:hint="default"/>
        <w:b w:val="0"/>
        <w:i w:val="0"/>
      </w:rPr>
    </w:lvl>
    <w:lvl w:ilvl="4">
      <w:start w:val="1"/>
      <w:numFmt w:val="russianLower"/>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3">
    <w:nsid w:val="0AA76C41"/>
    <w:multiLevelType w:val="hybridMultilevel"/>
    <w:tmpl w:val="F54ACE86"/>
    <w:lvl w:ilvl="0" w:tplc="64F2132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AC3921"/>
    <w:multiLevelType w:val="multilevel"/>
    <w:tmpl w:val="D9369B24"/>
    <w:lvl w:ilvl="0">
      <w:start w:val="3"/>
      <w:numFmt w:val="decimal"/>
      <w:lvlText w:val="%1."/>
      <w:lvlJc w:val="left"/>
      <w:pPr>
        <w:ind w:left="675" w:hanging="675"/>
      </w:pPr>
      <w:rPr>
        <w:rFonts w:hint="default"/>
      </w:rPr>
    </w:lvl>
    <w:lvl w:ilvl="1">
      <w:start w:val="4"/>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5">
    <w:nsid w:val="146A4BF6"/>
    <w:multiLevelType w:val="multilevel"/>
    <w:tmpl w:val="CCB83586"/>
    <w:lvl w:ilvl="0">
      <w:start w:val="3"/>
      <w:numFmt w:val="decimal"/>
      <w:lvlText w:val="%1."/>
      <w:lvlJc w:val="left"/>
      <w:pPr>
        <w:ind w:left="420" w:hanging="420"/>
      </w:pPr>
      <w:rPr>
        <w:rFonts w:hint="default"/>
      </w:rPr>
    </w:lvl>
    <w:lvl w:ilvl="1">
      <w:start w:val="1"/>
      <w:numFmt w:val="decimal"/>
      <w:lvlText w:val="%1.%2."/>
      <w:lvlJc w:val="left"/>
      <w:pPr>
        <w:ind w:left="2140" w:hanging="720"/>
      </w:pPr>
      <w:rPr>
        <w:rFonts w:hint="default"/>
      </w:rPr>
    </w:lvl>
    <w:lvl w:ilvl="2">
      <w:start w:val="1"/>
      <w:numFmt w:val="decimal"/>
      <w:lvlText w:val="%1.%2.%3."/>
      <w:lvlJc w:val="left"/>
      <w:pPr>
        <w:ind w:left="3560" w:hanging="720"/>
      </w:pPr>
      <w:rPr>
        <w:rFonts w:hint="default"/>
      </w:rPr>
    </w:lvl>
    <w:lvl w:ilvl="3">
      <w:start w:val="1"/>
      <w:numFmt w:val="decimal"/>
      <w:lvlText w:val="%1.%2.%3.%4."/>
      <w:lvlJc w:val="left"/>
      <w:pPr>
        <w:ind w:left="5340" w:hanging="1080"/>
      </w:pPr>
      <w:rPr>
        <w:rFonts w:hint="default"/>
      </w:rPr>
    </w:lvl>
    <w:lvl w:ilvl="4">
      <w:start w:val="1"/>
      <w:numFmt w:val="decimal"/>
      <w:lvlText w:val="%1.%2.%3.%4.%5."/>
      <w:lvlJc w:val="left"/>
      <w:pPr>
        <w:ind w:left="6760" w:hanging="1080"/>
      </w:pPr>
      <w:rPr>
        <w:rFonts w:hint="default"/>
      </w:rPr>
    </w:lvl>
    <w:lvl w:ilvl="5">
      <w:start w:val="1"/>
      <w:numFmt w:val="decimal"/>
      <w:lvlText w:val="%1.%2.%3.%4.%5.%6."/>
      <w:lvlJc w:val="left"/>
      <w:pPr>
        <w:ind w:left="8540" w:hanging="1440"/>
      </w:pPr>
      <w:rPr>
        <w:rFonts w:hint="default"/>
      </w:rPr>
    </w:lvl>
    <w:lvl w:ilvl="6">
      <w:start w:val="1"/>
      <w:numFmt w:val="decimal"/>
      <w:lvlText w:val="%1.%2.%3.%4.%5.%6.%7."/>
      <w:lvlJc w:val="left"/>
      <w:pPr>
        <w:ind w:left="10320" w:hanging="1800"/>
      </w:pPr>
      <w:rPr>
        <w:rFonts w:hint="default"/>
      </w:rPr>
    </w:lvl>
    <w:lvl w:ilvl="7">
      <w:start w:val="1"/>
      <w:numFmt w:val="decimal"/>
      <w:lvlText w:val="%1.%2.%3.%4.%5.%6.%7.%8."/>
      <w:lvlJc w:val="left"/>
      <w:pPr>
        <w:ind w:left="11740" w:hanging="1800"/>
      </w:pPr>
      <w:rPr>
        <w:rFonts w:hint="default"/>
      </w:rPr>
    </w:lvl>
    <w:lvl w:ilvl="8">
      <w:start w:val="1"/>
      <w:numFmt w:val="decimal"/>
      <w:lvlText w:val="%1.%2.%3.%4.%5.%6.%7.%8.%9."/>
      <w:lvlJc w:val="left"/>
      <w:pPr>
        <w:ind w:left="13520" w:hanging="2160"/>
      </w:pPr>
      <w:rPr>
        <w:rFonts w:hint="default"/>
      </w:rPr>
    </w:lvl>
  </w:abstractNum>
  <w:abstractNum w:abstractNumId="6">
    <w:nsid w:val="19F874F9"/>
    <w:multiLevelType w:val="multilevel"/>
    <w:tmpl w:val="1A323CB2"/>
    <w:lvl w:ilvl="0">
      <w:start w:val="3"/>
      <w:numFmt w:val="decimal"/>
      <w:lvlText w:val="%1."/>
      <w:lvlJc w:val="left"/>
      <w:pPr>
        <w:ind w:left="810" w:hanging="810"/>
      </w:pPr>
      <w:rPr>
        <w:rFonts w:hint="default"/>
      </w:rPr>
    </w:lvl>
    <w:lvl w:ilvl="1">
      <w:start w:val="11"/>
      <w:numFmt w:val="decimal"/>
      <w:lvlText w:val="%1.%2."/>
      <w:lvlJc w:val="left"/>
      <w:pPr>
        <w:ind w:left="1236" w:hanging="810"/>
      </w:pPr>
      <w:rPr>
        <w:rFonts w:hint="default"/>
      </w:rPr>
    </w:lvl>
    <w:lvl w:ilvl="2">
      <w:start w:val="1"/>
      <w:numFmt w:val="decimal"/>
      <w:lvlText w:val="%1.%2.%3."/>
      <w:lvlJc w:val="left"/>
      <w:pPr>
        <w:ind w:left="1662" w:hanging="81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nsid w:val="1AD04378"/>
    <w:multiLevelType w:val="hybridMultilevel"/>
    <w:tmpl w:val="F698E294"/>
    <w:lvl w:ilvl="0" w:tplc="CEA2AA5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C360859"/>
    <w:multiLevelType w:val="hybridMultilevel"/>
    <w:tmpl w:val="8E78166A"/>
    <w:lvl w:ilvl="0" w:tplc="5336B0F0">
      <w:start w:val="1"/>
      <w:numFmt w:val="decimal"/>
      <w:lvlText w:val="%1."/>
      <w:lvlJc w:val="left"/>
      <w:pPr>
        <w:tabs>
          <w:tab w:val="num" w:pos="1069"/>
        </w:tabs>
        <w:ind w:left="1069" w:hanging="360"/>
      </w:pPr>
      <w:rPr>
        <w:rFonts w:cs="Times New Roman" w:hint="default"/>
        <w:b/>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9">
    <w:nsid w:val="22EB3F03"/>
    <w:multiLevelType w:val="hybridMultilevel"/>
    <w:tmpl w:val="C4C2E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FB278A"/>
    <w:multiLevelType w:val="hybridMultilevel"/>
    <w:tmpl w:val="C95C6568"/>
    <w:lvl w:ilvl="0" w:tplc="B542336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3EA125D"/>
    <w:multiLevelType w:val="multilevel"/>
    <w:tmpl w:val="514A0070"/>
    <w:lvl w:ilvl="0">
      <w:start w:val="3"/>
      <w:numFmt w:val="decimal"/>
      <w:lvlText w:val="%1."/>
      <w:lvlJc w:val="left"/>
      <w:pPr>
        <w:ind w:left="825" w:hanging="825"/>
      </w:pPr>
      <w:rPr>
        <w:rFonts w:hint="default"/>
      </w:rPr>
    </w:lvl>
    <w:lvl w:ilvl="1">
      <w:start w:val="18"/>
      <w:numFmt w:val="decimal"/>
      <w:lvlText w:val="%1.%2."/>
      <w:lvlJc w:val="left"/>
      <w:pPr>
        <w:ind w:left="1532" w:hanging="825"/>
      </w:pPr>
      <w:rPr>
        <w:rFonts w:hint="default"/>
      </w:rPr>
    </w:lvl>
    <w:lvl w:ilvl="2">
      <w:start w:val="1"/>
      <w:numFmt w:val="decimal"/>
      <w:lvlText w:val="%1.%2.%3."/>
      <w:lvlJc w:val="left"/>
      <w:pPr>
        <w:ind w:left="2385" w:hanging="825"/>
      </w:pPr>
      <w:rPr>
        <w:rFonts w:hint="default"/>
      </w:rPr>
    </w:lvl>
    <w:lvl w:ilvl="3">
      <w:start w:val="1"/>
      <w:numFmt w:val="decimal"/>
      <w:lvlText w:val="%1.%2.%3.%4."/>
      <w:lvlJc w:val="left"/>
      <w:pPr>
        <w:ind w:left="3201" w:hanging="1080"/>
      </w:pPr>
      <w:rPr>
        <w:rFonts w:hint="default"/>
      </w:rPr>
    </w:lvl>
    <w:lvl w:ilvl="4">
      <w:start w:val="1"/>
      <w:numFmt w:val="decimal"/>
      <w:lvlText w:val="%1.%2.%3.%4.%5."/>
      <w:lvlJc w:val="left"/>
      <w:pPr>
        <w:ind w:left="3908" w:hanging="1080"/>
      </w:pPr>
      <w:rPr>
        <w:rFonts w:hint="default"/>
      </w:rPr>
    </w:lvl>
    <w:lvl w:ilvl="5">
      <w:start w:val="1"/>
      <w:numFmt w:val="decimal"/>
      <w:lvlText w:val="%1.%2.%3.%4.%5.%6."/>
      <w:lvlJc w:val="left"/>
      <w:pPr>
        <w:ind w:left="4975" w:hanging="1440"/>
      </w:pPr>
      <w:rPr>
        <w:rFonts w:hint="default"/>
      </w:rPr>
    </w:lvl>
    <w:lvl w:ilvl="6">
      <w:start w:val="1"/>
      <w:numFmt w:val="decimal"/>
      <w:lvlText w:val="%1.%2.%3.%4.%5.%6.%7."/>
      <w:lvlJc w:val="left"/>
      <w:pPr>
        <w:ind w:left="6042" w:hanging="1800"/>
      </w:pPr>
      <w:rPr>
        <w:rFonts w:hint="default"/>
      </w:rPr>
    </w:lvl>
    <w:lvl w:ilvl="7">
      <w:start w:val="1"/>
      <w:numFmt w:val="decimal"/>
      <w:lvlText w:val="%1.%2.%3.%4.%5.%6.%7.%8."/>
      <w:lvlJc w:val="left"/>
      <w:pPr>
        <w:ind w:left="6749" w:hanging="1800"/>
      </w:pPr>
      <w:rPr>
        <w:rFonts w:hint="default"/>
      </w:rPr>
    </w:lvl>
    <w:lvl w:ilvl="8">
      <w:start w:val="1"/>
      <w:numFmt w:val="decimal"/>
      <w:lvlText w:val="%1.%2.%3.%4.%5.%6.%7.%8.%9."/>
      <w:lvlJc w:val="left"/>
      <w:pPr>
        <w:ind w:left="7816" w:hanging="2160"/>
      </w:pPr>
      <w:rPr>
        <w:rFonts w:hint="default"/>
      </w:rPr>
    </w:lvl>
  </w:abstractNum>
  <w:abstractNum w:abstractNumId="12">
    <w:nsid w:val="23F35FC7"/>
    <w:multiLevelType w:val="hybridMultilevel"/>
    <w:tmpl w:val="D14E5034"/>
    <w:lvl w:ilvl="0" w:tplc="E39A2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5FC7B60"/>
    <w:multiLevelType w:val="multilevel"/>
    <w:tmpl w:val="FC7A8A94"/>
    <w:lvl w:ilvl="0">
      <w:start w:val="3"/>
      <w:numFmt w:val="decimal"/>
      <w:lvlText w:val="%1"/>
      <w:lvlJc w:val="left"/>
      <w:pPr>
        <w:ind w:left="375" w:hanging="375"/>
      </w:pPr>
      <w:rPr>
        <w:rFonts w:hint="default"/>
      </w:rPr>
    </w:lvl>
    <w:lvl w:ilvl="1">
      <w:start w:val="1"/>
      <w:numFmt w:val="decimal"/>
      <w:lvlText w:val="%1.%2"/>
      <w:lvlJc w:val="left"/>
      <w:pPr>
        <w:ind w:left="1080" w:hanging="375"/>
      </w:pPr>
      <w:rPr>
        <w:rFonts w:hint="default"/>
      </w:rPr>
    </w:lvl>
    <w:lvl w:ilvl="2">
      <w:start w:val="1"/>
      <w:numFmt w:val="decimal"/>
      <w:lvlText w:val="%1.%2.%3"/>
      <w:lvlJc w:val="left"/>
      <w:pPr>
        <w:ind w:left="2130" w:hanging="720"/>
      </w:pPr>
      <w:rPr>
        <w:rFonts w:hint="default"/>
        <w:i w:val="0"/>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4">
    <w:nsid w:val="2C7C567C"/>
    <w:multiLevelType w:val="multilevel"/>
    <w:tmpl w:val="13EEE7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5">
    <w:nsid w:val="33D23B42"/>
    <w:multiLevelType w:val="hybridMultilevel"/>
    <w:tmpl w:val="4356ACD8"/>
    <w:lvl w:ilvl="0" w:tplc="D3C83EF8">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9F130F"/>
    <w:multiLevelType w:val="hybridMultilevel"/>
    <w:tmpl w:val="48787F3E"/>
    <w:lvl w:ilvl="0" w:tplc="0D84D1B0">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A2278D2"/>
    <w:multiLevelType w:val="multilevel"/>
    <w:tmpl w:val="B35090AA"/>
    <w:lvl w:ilvl="0">
      <w:start w:val="3"/>
      <w:numFmt w:val="decimal"/>
      <w:lvlText w:val="%1."/>
      <w:lvlJc w:val="left"/>
      <w:pPr>
        <w:ind w:left="1020" w:hanging="1020"/>
      </w:pPr>
      <w:rPr>
        <w:rFonts w:hint="default"/>
      </w:rPr>
    </w:lvl>
    <w:lvl w:ilvl="1">
      <w:start w:val="13"/>
      <w:numFmt w:val="decimal"/>
      <w:lvlText w:val="%1.%2."/>
      <w:lvlJc w:val="left"/>
      <w:pPr>
        <w:ind w:left="1965" w:hanging="1020"/>
      </w:pPr>
      <w:rPr>
        <w:rFonts w:hint="default"/>
      </w:rPr>
    </w:lvl>
    <w:lvl w:ilvl="2">
      <w:start w:val="9"/>
      <w:numFmt w:val="decimal"/>
      <w:lvlText w:val="%1.%2.%3."/>
      <w:lvlJc w:val="left"/>
      <w:pPr>
        <w:ind w:left="2910" w:hanging="1020"/>
      </w:pPr>
      <w:rPr>
        <w:rFonts w:hint="default"/>
      </w:rPr>
    </w:lvl>
    <w:lvl w:ilvl="3">
      <w:start w:val="8"/>
      <w:numFmt w:val="decimal"/>
      <w:lvlText w:val="%1.%2.%3.%4."/>
      <w:lvlJc w:val="left"/>
      <w:pPr>
        <w:ind w:left="3915" w:hanging="108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6165" w:hanging="1440"/>
      </w:pPr>
      <w:rPr>
        <w:rFonts w:hint="default"/>
      </w:rPr>
    </w:lvl>
    <w:lvl w:ilvl="6">
      <w:start w:val="1"/>
      <w:numFmt w:val="decimal"/>
      <w:lvlText w:val="%1.%2.%3.%4.%5.%6.%7."/>
      <w:lvlJc w:val="left"/>
      <w:pPr>
        <w:ind w:left="7470" w:hanging="1800"/>
      </w:pPr>
      <w:rPr>
        <w:rFonts w:hint="default"/>
      </w:rPr>
    </w:lvl>
    <w:lvl w:ilvl="7">
      <w:start w:val="1"/>
      <w:numFmt w:val="decimal"/>
      <w:lvlText w:val="%1.%2.%3.%4.%5.%6.%7.%8."/>
      <w:lvlJc w:val="left"/>
      <w:pPr>
        <w:ind w:left="8415" w:hanging="1800"/>
      </w:pPr>
      <w:rPr>
        <w:rFonts w:hint="default"/>
      </w:rPr>
    </w:lvl>
    <w:lvl w:ilvl="8">
      <w:start w:val="1"/>
      <w:numFmt w:val="decimal"/>
      <w:lvlText w:val="%1.%2.%3.%4.%5.%6.%7.%8.%9."/>
      <w:lvlJc w:val="left"/>
      <w:pPr>
        <w:ind w:left="9720" w:hanging="2160"/>
      </w:pPr>
      <w:rPr>
        <w:rFonts w:hint="default"/>
      </w:rPr>
    </w:lvl>
  </w:abstractNum>
  <w:abstractNum w:abstractNumId="18">
    <w:nsid w:val="3B0745EB"/>
    <w:multiLevelType w:val="multilevel"/>
    <w:tmpl w:val="E2404158"/>
    <w:lvl w:ilvl="0">
      <w:start w:val="3"/>
      <w:numFmt w:val="decimal"/>
      <w:lvlText w:val="%1."/>
      <w:lvlJc w:val="left"/>
      <w:pPr>
        <w:ind w:left="825" w:hanging="825"/>
      </w:pPr>
      <w:rPr>
        <w:rFonts w:hint="default"/>
      </w:rPr>
    </w:lvl>
    <w:lvl w:ilvl="1">
      <w:start w:val="14"/>
      <w:numFmt w:val="decimal"/>
      <w:lvlText w:val="%1.%2."/>
      <w:lvlJc w:val="left"/>
      <w:pPr>
        <w:ind w:left="1890" w:hanging="825"/>
      </w:pPr>
      <w:rPr>
        <w:rFonts w:hint="default"/>
      </w:rPr>
    </w:lvl>
    <w:lvl w:ilvl="2">
      <w:start w:val="1"/>
      <w:numFmt w:val="decimal"/>
      <w:lvlText w:val="%1.%2.%3."/>
      <w:lvlJc w:val="left"/>
      <w:pPr>
        <w:ind w:left="1393" w:hanging="825"/>
      </w:pPr>
      <w:rPr>
        <w:rFonts w:hint="default"/>
        <w:i w:val="0"/>
      </w:rPr>
    </w:lvl>
    <w:lvl w:ilvl="3">
      <w:start w:val="1"/>
      <w:numFmt w:val="decimal"/>
      <w:lvlText w:val="%1.%2.%3.%4."/>
      <w:lvlJc w:val="left"/>
      <w:pPr>
        <w:ind w:left="4275" w:hanging="108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8190" w:hanging="1800"/>
      </w:pPr>
      <w:rPr>
        <w:rFonts w:hint="default"/>
      </w:rPr>
    </w:lvl>
    <w:lvl w:ilvl="7">
      <w:start w:val="1"/>
      <w:numFmt w:val="decimal"/>
      <w:lvlText w:val="%1.%2.%3.%4.%5.%6.%7.%8."/>
      <w:lvlJc w:val="left"/>
      <w:pPr>
        <w:ind w:left="9255" w:hanging="1800"/>
      </w:pPr>
      <w:rPr>
        <w:rFonts w:hint="default"/>
      </w:rPr>
    </w:lvl>
    <w:lvl w:ilvl="8">
      <w:start w:val="1"/>
      <w:numFmt w:val="decimal"/>
      <w:lvlText w:val="%1.%2.%3.%4.%5.%6.%7.%8.%9."/>
      <w:lvlJc w:val="left"/>
      <w:pPr>
        <w:ind w:left="10680" w:hanging="2160"/>
      </w:pPr>
      <w:rPr>
        <w:rFonts w:hint="default"/>
      </w:rPr>
    </w:lvl>
  </w:abstractNum>
  <w:abstractNum w:abstractNumId="19">
    <w:nsid w:val="3BCE1FF9"/>
    <w:multiLevelType w:val="multilevel"/>
    <w:tmpl w:val="9F2E21F8"/>
    <w:lvl w:ilvl="0">
      <w:start w:val="6"/>
      <w:numFmt w:val="decimal"/>
      <w:lvlText w:val="%1."/>
      <w:lvlJc w:val="left"/>
      <w:pPr>
        <w:ind w:left="450" w:hanging="450"/>
      </w:pPr>
      <w:rPr>
        <w:rFonts w:hint="default"/>
      </w:rPr>
    </w:lvl>
    <w:lvl w:ilvl="1">
      <w:start w:val="1"/>
      <w:numFmt w:val="decimal"/>
      <w:lvlText w:val="%1.%2."/>
      <w:lvlJc w:val="left"/>
      <w:pPr>
        <w:ind w:left="2130" w:hanging="72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5310" w:hanging="108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490" w:hanging="1440"/>
      </w:pPr>
      <w:rPr>
        <w:rFonts w:hint="default"/>
      </w:rPr>
    </w:lvl>
    <w:lvl w:ilvl="6">
      <w:start w:val="1"/>
      <w:numFmt w:val="decimal"/>
      <w:lvlText w:val="%1.%2.%3.%4.%5.%6.%7."/>
      <w:lvlJc w:val="left"/>
      <w:pPr>
        <w:ind w:left="10260" w:hanging="1800"/>
      </w:pPr>
      <w:rPr>
        <w:rFonts w:hint="default"/>
      </w:rPr>
    </w:lvl>
    <w:lvl w:ilvl="7">
      <w:start w:val="1"/>
      <w:numFmt w:val="decimal"/>
      <w:lvlText w:val="%1.%2.%3.%4.%5.%6.%7.%8."/>
      <w:lvlJc w:val="left"/>
      <w:pPr>
        <w:ind w:left="11670" w:hanging="1800"/>
      </w:pPr>
      <w:rPr>
        <w:rFonts w:hint="default"/>
      </w:rPr>
    </w:lvl>
    <w:lvl w:ilvl="8">
      <w:start w:val="1"/>
      <w:numFmt w:val="decimal"/>
      <w:lvlText w:val="%1.%2.%3.%4.%5.%6.%7.%8.%9."/>
      <w:lvlJc w:val="left"/>
      <w:pPr>
        <w:ind w:left="13440" w:hanging="2160"/>
      </w:pPr>
      <w:rPr>
        <w:rFonts w:hint="default"/>
      </w:rPr>
    </w:lvl>
  </w:abstractNum>
  <w:abstractNum w:abstractNumId="20">
    <w:nsid w:val="3D3D1E7A"/>
    <w:multiLevelType w:val="hybridMultilevel"/>
    <w:tmpl w:val="347A82DA"/>
    <w:lvl w:ilvl="0" w:tplc="10480258">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3D7454EB"/>
    <w:multiLevelType w:val="hybridMultilevel"/>
    <w:tmpl w:val="8E3E624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25B5C57"/>
    <w:multiLevelType w:val="multilevel"/>
    <w:tmpl w:val="6848FADE"/>
    <w:lvl w:ilvl="0">
      <w:start w:val="3"/>
      <w:numFmt w:val="decimal"/>
      <w:lvlText w:val="%1."/>
      <w:lvlJc w:val="left"/>
      <w:pPr>
        <w:ind w:left="600" w:hanging="600"/>
      </w:pPr>
      <w:rPr>
        <w:rFonts w:hint="default"/>
      </w:rPr>
    </w:lvl>
    <w:lvl w:ilvl="1">
      <w:start w:val="1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3">
    <w:nsid w:val="425D382B"/>
    <w:multiLevelType w:val="hybridMultilevel"/>
    <w:tmpl w:val="37C03900"/>
    <w:lvl w:ilvl="0" w:tplc="38CC73EA">
      <w:start w:val="1"/>
      <w:numFmt w:val="decimal"/>
      <w:lvlText w:val="%1)"/>
      <w:lvlJc w:val="left"/>
      <w:pPr>
        <w:ind w:left="532"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93337B"/>
    <w:multiLevelType w:val="multilevel"/>
    <w:tmpl w:val="5D4214FA"/>
    <w:lvl w:ilvl="0">
      <w:start w:val="3"/>
      <w:numFmt w:val="decimal"/>
      <w:lvlText w:val="%1."/>
      <w:lvlJc w:val="left"/>
      <w:pPr>
        <w:ind w:left="900" w:hanging="900"/>
      </w:pPr>
      <w:rPr>
        <w:rFonts w:eastAsia="Times New Roman" w:hint="default"/>
      </w:rPr>
    </w:lvl>
    <w:lvl w:ilvl="1">
      <w:start w:val="7"/>
      <w:numFmt w:val="decimal"/>
      <w:lvlText w:val="%1.%2."/>
      <w:lvlJc w:val="left"/>
      <w:pPr>
        <w:ind w:left="1845" w:hanging="900"/>
      </w:pPr>
      <w:rPr>
        <w:rFonts w:eastAsia="Times New Roman" w:hint="default"/>
      </w:rPr>
    </w:lvl>
    <w:lvl w:ilvl="2">
      <w:start w:val="4"/>
      <w:numFmt w:val="decimal"/>
      <w:lvlText w:val="%1.%2.%3."/>
      <w:lvlJc w:val="left"/>
      <w:pPr>
        <w:ind w:left="2790" w:hanging="900"/>
      </w:pPr>
      <w:rPr>
        <w:rFonts w:eastAsia="Times New Roman" w:hint="default"/>
      </w:rPr>
    </w:lvl>
    <w:lvl w:ilvl="3">
      <w:start w:val="5"/>
      <w:numFmt w:val="decimal"/>
      <w:lvlText w:val="%1.%2.%3.%4."/>
      <w:lvlJc w:val="left"/>
      <w:pPr>
        <w:ind w:left="3915" w:hanging="1080"/>
      </w:pPr>
      <w:rPr>
        <w:rFonts w:eastAsia="Times New Roman" w:hint="default"/>
      </w:rPr>
    </w:lvl>
    <w:lvl w:ilvl="4">
      <w:start w:val="1"/>
      <w:numFmt w:val="decimal"/>
      <w:lvlText w:val="%1.%2.%3.%4.%5."/>
      <w:lvlJc w:val="left"/>
      <w:pPr>
        <w:ind w:left="4860" w:hanging="1080"/>
      </w:pPr>
      <w:rPr>
        <w:rFonts w:eastAsia="Times New Roman" w:hint="default"/>
      </w:rPr>
    </w:lvl>
    <w:lvl w:ilvl="5">
      <w:start w:val="1"/>
      <w:numFmt w:val="decimal"/>
      <w:lvlText w:val="%1.%2.%3.%4.%5.%6."/>
      <w:lvlJc w:val="left"/>
      <w:pPr>
        <w:ind w:left="6165" w:hanging="1440"/>
      </w:pPr>
      <w:rPr>
        <w:rFonts w:eastAsia="Times New Roman" w:hint="default"/>
      </w:rPr>
    </w:lvl>
    <w:lvl w:ilvl="6">
      <w:start w:val="1"/>
      <w:numFmt w:val="decimal"/>
      <w:lvlText w:val="%1.%2.%3.%4.%5.%6.%7."/>
      <w:lvlJc w:val="left"/>
      <w:pPr>
        <w:ind w:left="7470" w:hanging="1800"/>
      </w:pPr>
      <w:rPr>
        <w:rFonts w:eastAsia="Times New Roman" w:hint="default"/>
      </w:rPr>
    </w:lvl>
    <w:lvl w:ilvl="7">
      <w:start w:val="1"/>
      <w:numFmt w:val="decimal"/>
      <w:lvlText w:val="%1.%2.%3.%4.%5.%6.%7.%8."/>
      <w:lvlJc w:val="left"/>
      <w:pPr>
        <w:ind w:left="8415" w:hanging="1800"/>
      </w:pPr>
      <w:rPr>
        <w:rFonts w:eastAsia="Times New Roman" w:hint="default"/>
      </w:rPr>
    </w:lvl>
    <w:lvl w:ilvl="8">
      <w:start w:val="1"/>
      <w:numFmt w:val="decimal"/>
      <w:lvlText w:val="%1.%2.%3.%4.%5.%6.%7.%8.%9."/>
      <w:lvlJc w:val="left"/>
      <w:pPr>
        <w:ind w:left="9720" w:hanging="2160"/>
      </w:pPr>
      <w:rPr>
        <w:rFonts w:eastAsia="Times New Roman" w:hint="default"/>
      </w:rPr>
    </w:lvl>
  </w:abstractNum>
  <w:abstractNum w:abstractNumId="25">
    <w:nsid w:val="48AA6053"/>
    <w:multiLevelType w:val="hybridMultilevel"/>
    <w:tmpl w:val="3B9C1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C35DBE"/>
    <w:multiLevelType w:val="multilevel"/>
    <w:tmpl w:val="0DBAFE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E6C5782"/>
    <w:multiLevelType w:val="hybridMultilevel"/>
    <w:tmpl w:val="700AC1D8"/>
    <w:lvl w:ilvl="0" w:tplc="E3107E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BB908F8"/>
    <w:multiLevelType w:val="singleLevel"/>
    <w:tmpl w:val="A2D8E4E6"/>
    <w:lvl w:ilvl="0">
      <w:start w:val="1"/>
      <w:numFmt w:val="decimal"/>
      <w:lvlText w:val="%1."/>
      <w:legacy w:legacy="1" w:legacySpace="0" w:legacyIndent="279"/>
      <w:lvlJc w:val="left"/>
      <w:rPr>
        <w:rFonts w:ascii="Times New Roman" w:hAnsi="Times New Roman" w:cs="Times New Roman" w:hint="default"/>
      </w:rPr>
    </w:lvl>
  </w:abstractNum>
  <w:abstractNum w:abstractNumId="29">
    <w:nsid w:val="5CAA2C5A"/>
    <w:multiLevelType w:val="multilevel"/>
    <w:tmpl w:val="67D02C42"/>
    <w:lvl w:ilvl="0">
      <w:start w:val="12"/>
      <w:numFmt w:val="decimal"/>
      <w:lvlText w:val="%1."/>
      <w:lvlJc w:val="left"/>
      <w:pPr>
        <w:ind w:left="720" w:hanging="360"/>
      </w:pPr>
    </w:lvl>
    <w:lvl w:ilvl="1">
      <w:start w:val="7"/>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31">
    <w:nsid w:val="64E4424D"/>
    <w:multiLevelType w:val="multilevel"/>
    <w:tmpl w:val="724E871C"/>
    <w:lvl w:ilvl="0">
      <w:start w:val="12"/>
      <w:numFmt w:val="decimal"/>
      <w:lvlText w:val="%1."/>
      <w:lvlJc w:val="left"/>
    </w:lvl>
    <w:lvl w:ilvl="1">
      <w:start w:val="7"/>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3">
    <w:nsid w:val="67376D11"/>
    <w:multiLevelType w:val="hybridMultilevel"/>
    <w:tmpl w:val="37C03900"/>
    <w:lvl w:ilvl="0" w:tplc="38CC73E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8D6F14"/>
    <w:multiLevelType w:val="multilevel"/>
    <w:tmpl w:val="40EADB9A"/>
    <w:lvl w:ilvl="0">
      <w:start w:val="3"/>
      <w:numFmt w:val="decimal"/>
      <w:lvlText w:val="%1."/>
      <w:lvlJc w:val="left"/>
      <w:pPr>
        <w:ind w:left="675" w:hanging="675"/>
      </w:pPr>
      <w:rPr>
        <w:rFonts w:hint="default"/>
      </w:rPr>
    </w:lvl>
    <w:lvl w:ilvl="1">
      <w:start w:val="2"/>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5">
    <w:nsid w:val="6DF9319D"/>
    <w:multiLevelType w:val="hybridMultilevel"/>
    <w:tmpl w:val="6BCA91BC"/>
    <w:lvl w:ilvl="0" w:tplc="5952150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0A35E8C"/>
    <w:multiLevelType w:val="multilevel"/>
    <w:tmpl w:val="C7906720"/>
    <w:lvl w:ilvl="0">
      <w:start w:val="3"/>
      <w:numFmt w:val="decimal"/>
      <w:lvlText w:val="%1."/>
      <w:lvlJc w:val="left"/>
      <w:pPr>
        <w:ind w:left="675" w:hanging="675"/>
      </w:pPr>
      <w:rPr>
        <w:rFonts w:hint="default"/>
      </w:rPr>
    </w:lvl>
    <w:lvl w:ilvl="1">
      <w:start w:val="5"/>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7">
    <w:nsid w:val="715F199F"/>
    <w:multiLevelType w:val="hybridMultilevel"/>
    <w:tmpl w:val="1CB0F7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35602DF"/>
    <w:multiLevelType w:val="hybridMultilevel"/>
    <w:tmpl w:val="84FADE34"/>
    <w:lvl w:ilvl="0" w:tplc="17D83214">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8467693"/>
    <w:multiLevelType w:val="hybridMultilevel"/>
    <w:tmpl w:val="59AC8F1C"/>
    <w:lvl w:ilvl="0" w:tplc="D2CC9576">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0"/>
  </w:num>
  <w:num w:numId="2">
    <w:abstractNumId w:val="20"/>
  </w:num>
  <w:num w:numId="3">
    <w:abstractNumId w:val="32"/>
  </w:num>
  <w:num w:numId="4">
    <w:abstractNumId w:val="12"/>
  </w:num>
  <w:num w:numId="5">
    <w:abstractNumId w:val="13"/>
  </w:num>
  <w:num w:numId="6">
    <w:abstractNumId w:val="5"/>
  </w:num>
  <w:num w:numId="7">
    <w:abstractNumId w:val="11"/>
  </w:num>
  <w:num w:numId="8">
    <w:abstractNumId w:val="19"/>
  </w:num>
  <w:num w:numId="9">
    <w:abstractNumId w:val="24"/>
  </w:num>
  <w:num w:numId="10">
    <w:abstractNumId w:val="17"/>
  </w:num>
  <w:num w:numId="11">
    <w:abstractNumId w:val="18"/>
  </w:num>
  <w:num w:numId="12">
    <w:abstractNumId w:val="6"/>
  </w:num>
  <w:num w:numId="13">
    <w:abstractNumId w:val="22"/>
  </w:num>
  <w:num w:numId="14">
    <w:abstractNumId w:val="36"/>
  </w:num>
  <w:num w:numId="15">
    <w:abstractNumId w:val="4"/>
  </w:num>
  <w:num w:numId="16">
    <w:abstractNumId w:val="34"/>
  </w:num>
  <w:num w:numId="17">
    <w:abstractNumId w:val="38"/>
  </w:num>
  <w:num w:numId="18">
    <w:abstractNumId w:val="35"/>
  </w:num>
  <w:num w:numId="19">
    <w:abstractNumId w:val="39"/>
  </w:num>
  <w:num w:numId="20">
    <w:abstractNumId w:val="7"/>
  </w:num>
  <w:num w:numId="21">
    <w:abstractNumId w:val="10"/>
  </w:num>
  <w:num w:numId="22">
    <w:abstractNumId w:val="16"/>
  </w:num>
  <w:num w:numId="23">
    <w:abstractNumId w:val="15"/>
  </w:num>
  <w:num w:numId="24">
    <w:abstractNumId w:val="3"/>
  </w:num>
  <w:num w:numId="25">
    <w:abstractNumId w:val="1"/>
  </w:num>
  <w:num w:numId="26">
    <w:abstractNumId w:val="25"/>
  </w:num>
  <w:num w:numId="27">
    <w:abstractNumId w:val="8"/>
  </w:num>
  <w:num w:numId="28">
    <w:abstractNumId w:val="37"/>
  </w:num>
  <w:num w:numId="29">
    <w:abstractNumId w:val="27"/>
  </w:num>
  <w:num w:numId="30">
    <w:abstractNumId w:val="21"/>
  </w:num>
  <w:num w:numId="31">
    <w:abstractNumId w:val="28"/>
  </w:num>
  <w:num w:numId="32">
    <w:abstractNumId w:val="14"/>
  </w:num>
  <w:num w:numId="33">
    <w:abstractNumId w:val="31"/>
  </w:num>
  <w:num w:numId="34">
    <w:abstractNumId w:val="26"/>
  </w:num>
  <w:num w:numId="35">
    <w:abstractNumId w:val="2"/>
  </w:num>
  <w:num w:numId="36">
    <w:abstractNumId w:val="23"/>
  </w:num>
  <w:num w:numId="37">
    <w:abstractNumId w:val="9"/>
  </w:num>
  <w:num w:numId="38">
    <w:abstractNumId w:val="33"/>
  </w:num>
  <w:num w:numId="39">
    <w:abstractNumId w:val="0"/>
  </w:num>
  <w:num w:numId="40">
    <w:abstractNumId w:val="2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4A4B5F"/>
    <w:rsid w:val="000118AF"/>
    <w:rsid w:val="00012428"/>
    <w:rsid w:val="000131F3"/>
    <w:rsid w:val="00015B02"/>
    <w:rsid w:val="00021BF7"/>
    <w:rsid w:val="00024A4C"/>
    <w:rsid w:val="00026908"/>
    <w:rsid w:val="000371CC"/>
    <w:rsid w:val="000376CC"/>
    <w:rsid w:val="0004306D"/>
    <w:rsid w:val="0005369E"/>
    <w:rsid w:val="00063129"/>
    <w:rsid w:val="000776B0"/>
    <w:rsid w:val="0007796C"/>
    <w:rsid w:val="00085BBE"/>
    <w:rsid w:val="00087535"/>
    <w:rsid w:val="000915EC"/>
    <w:rsid w:val="00091E0B"/>
    <w:rsid w:val="000936E6"/>
    <w:rsid w:val="0009481F"/>
    <w:rsid w:val="000964D9"/>
    <w:rsid w:val="00097AFB"/>
    <w:rsid w:val="000A28C3"/>
    <w:rsid w:val="000A2AD4"/>
    <w:rsid w:val="000B638D"/>
    <w:rsid w:val="000C0986"/>
    <w:rsid w:val="000C2A25"/>
    <w:rsid w:val="000C3A36"/>
    <w:rsid w:val="000C4270"/>
    <w:rsid w:val="000D1958"/>
    <w:rsid w:val="000D4283"/>
    <w:rsid w:val="000D57FE"/>
    <w:rsid w:val="000E3919"/>
    <w:rsid w:val="000E451A"/>
    <w:rsid w:val="000E4BB7"/>
    <w:rsid w:val="000E523D"/>
    <w:rsid w:val="000F44D2"/>
    <w:rsid w:val="000F7942"/>
    <w:rsid w:val="001017F3"/>
    <w:rsid w:val="001041D9"/>
    <w:rsid w:val="00104950"/>
    <w:rsid w:val="001060C2"/>
    <w:rsid w:val="0013414E"/>
    <w:rsid w:val="00136285"/>
    <w:rsid w:val="001367DA"/>
    <w:rsid w:val="00137AF2"/>
    <w:rsid w:val="00146012"/>
    <w:rsid w:val="00150447"/>
    <w:rsid w:val="00151F8A"/>
    <w:rsid w:val="00152E30"/>
    <w:rsid w:val="0015374A"/>
    <w:rsid w:val="00161853"/>
    <w:rsid w:val="001714BD"/>
    <w:rsid w:val="001716C5"/>
    <w:rsid w:val="00173DEA"/>
    <w:rsid w:val="00174EAA"/>
    <w:rsid w:val="001755AF"/>
    <w:rsid w:val="0017570D"/>
    <w:rsid w:val="00177AAB"/>
    <w:rsid w:val="00177D37"/>
    <w:rsid w:val="00181D1D"/>
    <w:rsid w:val="0018243B"/>
    <w:rsid w:val="00193FE2"/>
    <w:rsid w:val="001A0459"/>
    <w:rsid w:val="001A19A5"/>
    <w:rsid w:val="001A38AF"/>
    <w:rsid w:val="001A6853"/>
    <w:rsid w:val="001A7974"/>
    <w:rsid w:val="001D355E"/>
    <w:rsid w:val="001D52D4"/>
    <w:rsid w:val="001D7887"/>
    <w:rsid w:val="001E2E8D"/>
    <w:rsid w:val="001E54B1"/>
    <w:rsid w:val="001E5FD4"/>
    <w:rsid w:val="001F60FB"/>
    <w:rsid w:val="001F777B"/>
    <w:rsid w:val="00200298"/>
    <w:rsid w:val="00204221"/>
    <w:rsid w:val="002058AF"/>
    <w:rsid w:val="00206282"/>
    <w:rsid w:val="00212177"/>
    <w:rsid w:val="00213225"/>
    <w:rsid w:val="00223F82"/>
    <w:rsid w:val="0022667A"/>
    <w:rsid w:val="00235A8A"/>
    <w:rsid w:val="00235FA0"/>
    <w:rsid w:val="00245FBA"/>
    <w:rsid w:val="002524FB"/>
    <w:rsid w:val="002531BD"/>
    <w:rsid w:val="00260001"/>
    <w:rsid w:val="00262DCA"/>
    <w:rsid w:val="0026659B"/>
    <w:rsid w:val="002702D5"/>
    <w:rsid w:val="00270E01"/>
    <w:rsid w:val="002711F1"/>
    <w:rsid w:val="0027700A"/>
    <w:rsid w:val="00284CC1"/>
    <w:rsid w:val="00287530"/>
    <w:rsid w:val="00294073"/>
    <w:rsid w:val="002959C7"/>
    <w:rsid w:val="00296805"/>
    <w:rsid w:val="002A3B9F"/>
    <w:rsid w:val="002A5CAD"/>
    <w:rsid w:val="002B1899"/>
    <w:rsid w:val="002B189D"/>
    <w:rsid w:val="002B4536"/>
    <w:rsid w:val="002C0601"/>
    <w:rsid w:val="002C6275"/>
    <w:rsid w:val="002C78AF"/>
    <w:rsid w:val="002D30EE"/>
    <w:rsid w:val="002D6C9A"/>
    <w:rsid w:val="002E14EB"/>
    <w:rsid w:val="002E276B"/>
    <w:rsid w:val="002E2CF2"/>
    <w:rsid w:val="002F32EF"/>
    <w:rsid w:val="002F7C1B"/>
    <w:rsid w:val="003062AC"/>
    <w:rsid w:val="003079E4"/>
    <w:rsid w:val="003106D2"/>
    <w:rsid w:val="00313C3E"/>
    <w:rsid w:val="003158F5"/>
    <w:rsid w:val="00315F73"/>
    <w:rsid w:val="003178D0"/>
    <w:rsid w:val="00323836"/>
    <w:rsid w:val="00324E68"/>
    <w:rsid w:val="00325DDE"/>
    <w:rsid w:val="003273BA"/>
    <w:rsid w:val="00336BE6"/>
    <w:rsid w:val="00337CCF"/>
    <w:rsid w:val="00346A00"/>
    <w:rsid w:val="003524B4"/>
    <w:rsid w:val="00367A29"/>
    <w:rsid w:val="00370CFB"/>
    <w:rsid w:val="00374B10"/>
    <w:rsid w:val="00376300"/>
    <w:rsid w:val="00385786"/>
    <w:rsid w:val="003A0A98"/>
    <w:rsid w:val="003A18EC"/>
    <w:rsid w:val="003A3F61"/>
    <w:rsid w:val="003A5BD1"/>
    <w:rsid w:val="003B0BFA"/>
    <w:rsid w:val="003B1514"/>
    <w:rsid w:val="003B2E5C"/>
    <w:rsid w:val="003B6A6A"/>
    <w:rsid w:val="003C720F"/>
    <w:rsid w:val="003E3C88"/>
    <w:rsid w:val="003E64D3"/>
    <w:rsid w:val="003F2A84"/>
    <w:rsid w:val="003F5EA7"/>
    <w:rsid w:val="00405950"/>
    <w:rsid w:val="004072F6"/>
    <w:rsid w:val="0041196B"/>
    <w:rsid w:val="00412A60"/>
    <w:rsid w:val="00413665"/>
    <w:rsid w:val="00413B78"/>
    <w:rsid w:val="00421996"/>
    <w:rsid w:val="004230E2"/>
    <w:rsid w:val="004257EA"/>
    <w:rsid w:val="00427063"/>
    <w:rsid w:val="00442F38"/>
    <w:rsid w:val="004445A5"/>
    <w:rsid w:val="00444BB3"/>
    <w:rsid w:val="004456CA"/>
    <w:rsid w:val="00445A0A"/>
    <w:rsid w:val="00445DAB"/>
    <w:rsid w:val="004466DF"/>
    <w:rsid w:val="00447E4D"/>
    <w:rsid w:val="0045434F"/>
    <w:rsid w:val="00456ACD"/>
    <w:rsid w:val="004572DC"/>
    <w:rsid w:val="00461B7A"/>
    <w:rsid w:val="00463874"/>
    <w:rsid w:val="00470495"/>
    <w:rsid w:val="00473E12"/>
    <w:rsid w:val="004813E2"/>
    <w:rsid w:val="00485F7B"/>
    <w:rsid w:val="00490A16"/>
    <w:rsid w:val="004946AF"/>
    <w:rsid w:val="004A3C36"/>
    <w:rsid w:val="004A4B5F"/>
    <w:rsid w:val="004A5857"/>
    <w:rsid w:val="004A59EE"/>
    <w:rsid w:val="004A71B9"/>
    <w:rsid w:val="004A7DA2"/>
    <w:rsid w:val="004A7DC4"/>
    <w:rsid w:val="004D02D3"/>
    <w:rsid w:val="004E157D"/>
    <w:rsid w:val="004E2699"/>
    <w:rsid w:val="004E5343"/>
    <w:rsid w:val="004E760E"/>
    <w:rsid w:val="004F14B5"/>
    <w:rsid w:val="004F1722"/>
    <w:rsid w:val="00501B92"/>
    <w:rsid w:val="00502E00"/>
    <w:rsid w:val="00504F3E"/>
    <w:rsid w:val="005057D4"/>
    <w:rsid w:val="005148E6"/>
    <w:rsid w:val="0052269D"/>
    <w:rsid w:val="0052676C"/>
    <w:rsid w:val="00527FA1"/>
    <w:rsid w:val="00530F76"/>
    <w:rsid w:val="00532EEE"/>
    <w:rsid w:val="00535C3F"/>
    <w:rsid w:val="00536F9D"/>
    <w:rsid w:val="005456EE"/>
    <w:rsid w:val="0055168B"/>
    <w:rsid w:val="0055307D"/>
    <w:rsid w:val="00553615"/>
    <w:rsid w:val="005553D2"/>
    <w:rsid w:val="00556B3C"/>
    <w:rsid w:val="00560632"/>
    <w:rsid w:val="005630E1"/>
    <w:rsid w:val="00574BA5"/>
    <w:rsid w:val="00575B93"/>
    <w:rsid w:val="0059633E"/>
    <w:rsid w:val="00597093"/>
    <w:rsid w:val="005A16D9"/>
    <w:rsid w:val="005A1A74"/>
    <w:rsid w:val="005A3D75"/>
    <w:rsid w:val="005A5482"/>
    <w:rsid w:val="005A63D7"/>
    <w:rsid w:val="005A7DBF"/>
    <w:rsid w:val="005B3ECA"/>
    <w:rsid w:val="005B597D"/>
    <w:rsid w:val="005C3F74"/>
    <w:rsid w:val="005C4C8F"/>
    <w:rsid w:val="005C61AF"/>
    <w:rsid w:val="005D09E5"/>
    <w:rsid w:val="005D58A9"/>
    <w:rsid w:val="005E6048"/>
    <w:rsid w:val="005E726A"/>
    <w:rsid w:val="005F37E3"/>
    <w:rsid w:val="005F6F42"/>
    <w:rsid w:val="00601565"/>
    <w:rsid w:val="00601D2D"/>
    <w:rsid w:val="006037C3"/>
    <w:rsid w:val="00610104"/>
    <w:rsid w:val="0061036B"/>
    <w:rsid w:val="00613E2C"/>
    <w:rsid w:val="006210CE"/>
    <w:rsid w:val="00621F0A"/>
    <w:rsid w:val="0062256E"/>
    <w:rsid w:val="00624BA8"/>
    <w:rsid w:val="006254F6"/>
    <w:rsid w:val="00630743"/>
    <w:rsid w:val="0063388D"/>
    <w:rsid w:val="006344C0"/>
    <w:rsid w:val="00647717"/>
    <w:rsid w:val="00651364"/>
    <w:rsid w:val="00653E58"/>
    <w:rsid w:val="00655C2C"/>
    <w:rsid w:val="00663103"/>
    <w:rsid w:val="006633DD"/>
    <w:rsid w:val="00664077"/>
    <w:rsid w:val="00665CA9"/>
    <w:rsid w:val="00673040"/>
    <w:rsid w:val="00676CFC"/>
    <w:rsid w:val="006848F3"/>
    <w:rsid w:val="00684B1B"/>
    <w:rsid w:val="00685EE8"/>
    <w:rsid w:val="0068701C"/>
    <w:rsid w:val="006A3A36"/>
    <w:rsid w:val="006A700B"/>
    <w:rsid w:val="006C3B35"/>
    <w:rsid w:val="006D11CE"/>
    <w:rsid w:val="006D760F"/>
    <w:rsid w:val="006E0C04"/>
    <w:rsid w:val="006E7D59"/>
    <w:rsid w:val="006F1E41"/>
    <w:rsid w:val="006F21A2"/>
    <w:rsid w:val="006F333C"/>
    <w:rsid w:val="006F5FB0"/>
    <w:rsid w:val="007020C3"/>
    <w:rsid w:val="0070308F"/>
    <w:rsid w:val="0070385D"/>
    <w:rsid w:val="00703FA2"/>
    <w:rsid w:val="00706035"/>
    <w:rsid w:val="00707869"/>
    <w:rsid w:val="007115FF"/>
    <w:rsid w:val="00713E36"/>
    <w:rsid w:val="007151AE"/>
    <w:rsid w:val="00730484"/>
    <w:rsid w:val="00731119"/>
    <w:rsid w:val="00731EBE"/>
    <w:rsid w:val="0074263C"/>
    <w:rsid w:val="00744DF2"/>
    <w:rsid w:val="0074640A"/>
    <w:rsid w:val="00750322"/>
    <w:rsid w:val="0075512D"/>
    <w:rsid w:val="00756B55"/>
    <w:rsid w:val="00762858"/>
    <w:rsid w:val="00763594"/>
    <w:rsid w:val="00774D81"/>
    <w:rsid w:val="00776548"/>
    <w:rsid w:val="007828F7"/>
    <w:rsid w:val="00782988"/>
    <w:rsid w:val="00787DF7"/>
    <w:rsid w:val="00792736"/>
    <w:rsid w:val="0079340E"/>
    <w:rsid w:val="007960B3"/>
    <w:rsid w:val="007A1E38"/>
    <w:rsid w:val="007A5C41"/>
    <w:rsid w:val="007B008B"/>
    <w:rsid w:val="007B0C92"/>
    <w:rsid w:val="007B4170"/>
    <w:rsid w:val="007C1D31"/>
    <w:rsid w:val="007C67F3"/>
    <w:rsid w:val="007F149E"/>
    <w:rsid w:val="007F7001"/>
    <w:rsid w:val="0080491C"/>
    <w:rsid w:val="008141EA"/>
    <w:rsid w:val="0081493D"/>
    <w:rsid w:val="00820778"/>
    <w:rsid w:val="00826E9F"/>
    <w:rsid w:val="008272FA"/>
    <w:rsid w:val="00831B98"/>
    <w:rsid w:val="00836FF4"/>
    <w:rsid w:val="0083700C"/>
    <w:rsid w:val="0083753D"/>
    <w:rsid w:val="00841C7C"/>
    <w:rsid w:val="00842A82"/>
    <w:rsid w:val="00845854"/>
    <w:rsid w:val="00845E77"/>
    <w:rsid w:val="00847FA1"/>
    <w:rsid w:val="00850B85"/>
    <w:rsid w:val="008512EB"/>
    <w:rsid w:val="008542D2"/>
    <w:rsid w:val="008606D8"/>
    <w:rsid w:val="00881214"/>
    <w:rsid w:val="00882A4E"/>
    <w:rsid w:val="0089112F"/>
    <w:rsid w:val="00893A4F"/>
    <w:rsid w:val="00894C24"/>
    <w:rsid w:val="008A13E1"/>
    <w:rsid w:val="008A7DE2"/>
    <w:rsid w:val="008B0057"/>
    <w:rsid w:val="008B6F64"/>
    <w:rsid w:val="008B7544"/>
    <w:rsid w:val="008C4C09"/>
    <w:rsid w:val="008C5147"/>
    <w:rsid w:val="008C7297"/>
    <w:rsid w:val="008D0337"/>
    <w:rsid w:val="008D1148"/>
    <w:rsid w:val="008D1E15"/>
    <w:rsid w:val="008E0636"/>
    <w:rsid w:val="008E181A"/>
    <w:rsid w:val="008E6A10"/>
    <w:rsid w:val="008F16DC"/>
    <w:rsid w:val="008F3CDC"/>
    <w:rsid w:val="00900893"/>
    <w:rsid w:val="00901712"/>
    <w:rsid w:val="009031BA"/>
    <w:rsid w:val="0090668B"/>
    <w:rsid w:val="0091108A"/>
    <w:rsid w:val="00915C94"/>
    <w:rsid w:val="00925F89"/>
    <w:rsid w:val="0093078F"/>
    <w:rsid w:val="009348C8"/>
    <w:rsid w:val="009364B0"/>
    <w:rsid w:val="00937E11"/>
    <w:rsid w:val="00940AE1"/>
    <w:rsid w:val="00946321"/>
    <w:rsid w:val="00954ABF"/>
    <w:rsid w:val="00961394"/>
    <w:rsid w:val="00963E2A"/>
    <w:rsid w:val="00970D99"/>
    <w:rsid w:val="00971A0E"/>
    <w:rsid w:val="0097241A"/>
    <w:rsid w:val="009802D1"/>
    <w:rsid w:val="00980A62"/>
    <w:rsid w:val="009816C9"/>
    <w:rsid w:val="009826EF"/>
    <w:rsid w:val="0098450B"/>
    <w:rsid w:val="0099201A"/>
    <w:rsid w:val="009975BD"/>
    <w:rsid w:val="00997EC2"/>
    <w:rsid w:val="009A0371"/>
    <w:rsid w:val="009A0A7A"/>
    <w:rsid w:val="009A44E7"/>
    <w:rsid w:val="009A459E"/>
    <w:rsid w:val="009B00F5"/>
    <w:rsid w:val="009B2E18"/>
    <w:rsid w:val="009B361B"/>
    <w:rsid w:val="009B4D6F"/>
    <w:rsid w:val="009B6DCF"/>
    <w:rsid w:val="009C1875"/>
    <w:rsid w:val="009C25BD"/>
    <w:rsid w:val="009C5571"/>
    <w:rsid w:val="009C6665"/>
    <w:rsid w:val="009D0D3C"/>
    <w:rsid w:val="009D0FC8"/>
    <w:rsid w:val="009D30BA"/>
    <w:rsid w:val="009D30CC"/>
    <w:rsid w:val="009D47CC"/>
    <w:rsid w:val="009D6006"/>
    <w:rsid w:val="009D6337"/>
    <w:rsid w:val="009E1F52"/>
    <w:rsid w:val="009E2DAC"/>
    <w:rsid w:val="009E3D67"/>
    <w:rsid w:val="009E6BD8"/>
    <w:rsid w:val="009F0C3E"/>
    <w:rsid w:val="009F1350"/>
    <w:rsid w:val="009F1389"/>
    <w:rsid w:val="009F506B"/>
    <w:rsid w:val="009F5239"/>
    <w:rsid w:val="009F6C19"/>
    <w:rsid w:val="00A0088B"/>
    <w:rsid w:val="00A10840"/>
    <w:rsid w:val="00A17977"/>
    <w:rsid w:val="00A20BE9"/>
    <w:rsid w:val="00A217D1"/>
    <w:rsid w:val="00A3074D"/>
    <w:rsid w:val="00A32D81"/>
    <w:rsid w:val="00A4059C"/>
    <w:rsid w:val="00A41BD7"/>
    <w:rsid w:val="00A4635F"/>
    <w:rsid w:val="00A50300"/>
    <w:rsid w:val="00A505E9"/>
    <w:rsid w:val="00A57992"/>
    <w:rsid w:val="00A60F54"/>
    <w:rsid w:val="00A67801"/>
    <w:rsid w:val="00A752EB"/>
    <w:rsid w:val="00A75A53"/>
    <w:rsid w:val="00A8095D"/>
    <w:rsid w:val="00A837B0"/>
    <w:rsid w:val="00A85744"/>
    <w:rsid w:val="00A87DF0"/>
    <w:rsid w:val="00A93B52"/>
    <w:rsid w:val="00A95012"/>
    <w:rsid w:val="00A95D54"/>
    <w:rsid w:val="00AA7399"/>
    <w:rsid w:val="00AB1AA3"/>
    <w:rsid w:val="00AC1087"/>
    <w:rsid w:val="00AC1B5C"/>
    <w:rsid w:val="00AC25FA"/>
    <w:rsid w:val="00AD14A7"/>
    <w:rsid w:val="00AD24A2"/>
    <w:rsid w:val="00AD51A0"/>
    <w:rsid w:val="00AE76BA"/>
    <w:rsid w:val="00AE77A6"/>
    <w:rsid w:val="00AF2B2B"/>
    <w:rsid w:val="00AF34C5"/>
    <w:rsid w:val="00AF3F3D"/>
    <w:rsid w:val="00AF792B"/>
    <w:rsid w:val="00B013DF"/>
    <w:rsid w:val="00B02BE2"/>
    <w:rsid w:val="00B07AA1"/>
    <w:rsid w:val="00B10254"/>
    <w:rsid w:val="00B149DD"/>
    <w:rsid w:val="00B15221"/>
    <w:rsid w:val="00B20C2C"/>
    <w:rsid w:val="00B26FB6"/>
    <w:rsid w:val="00B32755"/>
    <w:rsid w:val="00B355C9"/>
    <w:rsid w:val="00B4613F"/>
    <w:rsid w:val="00B51588"/>
    <w:rsid w:val="00B52602"/>
    <w:rsid w:val="00B60C22"/>
    <w:rsid w:val="00B67034"/>
    <w:rsid w:val="00B71D30"/>
    <w:rsid w:val="00B72384"/>
    <w:rsid w:val="00B750FF"/>
    <w:rsid w:val="00B773F1"/>
    <w:rsid w:val="00B82998"/>
    <w:rsid w:val="00B87AB8"/>
    <w:rsid w:val="00B90906"/>
    <w:rsid w:val="00B944E4"/>
    <w:rsid w:val="00B96EEB"/>
    <w:rsid w:val="00BA001B"/>
    <w:rsid w:val="00BA15D5"/>
    <w:rsid w:val="00BB0284"/>
    <w:rsid w:val="00BB7DB1"/>
    <w:rsid w:val="00BC3AB4"/>
    <w:rsid w:val="00BD7241"/>
    <w:rsid w:val="00BD7587"/>
    <w:rsid w:val="00BE0D25"/>
    <w:rsid w:val="00BE4D16"/>
    <w:rsid w:val="00BE6417"/>
    <w:rsid w:val="00BF110D"/>
    <w:rsid w:val="00BF3ACE"/>
    <w:rsid w:val="00BF60DD"/>
    <w:rsid w:val="00BF70D8"/>
    <w:rsid w:val="00C01AB5"/>
    <w:rsid w:val="00C039D1"/>
    <w:rsid w:val="00C044AB"/>
    <w:rsid w:val="00C068C4"/>
    <w:rsid w:val="00C070BC"/>
    <w:rsid w:val="00C07A34"/>
    <w:rsid w:val="00C07AE4"/>
    <w:rsid w:val="00C10DB1"/>
    <w:rsid w:val="00C13F6E"/>
    <w:rsid w:val="00C24B6C"/>
    <w:rsid w:val="00C27670"/>
    <w:rsid w:val="00C30822"/>
    <w:rsid w:val="00C31655"/>
    <w:rsid w:val="00C34D5A"/>
    <w:rsid w:val="00C45214"/>
    <w:rsid w:val="00C563F6"/>
    <w:rsid w:val="00C56630"/>
    <w:rsid w:val="00C63B0E"/>
    <w:rsid w:val="00C7022E"/>
    <w:rsid w:val="00C703D4"/>
    <w:rsid w:val="00C71AC6"/>
    <w:rsid w:val="00C93303"/>
    <w:rsid w:val="00CA2F6B"/>
    <w:rsid w:val="00CA414B"/>
    <w:rsid w:val="00CA45BC"/>
    <w:rsid w:val="00CB1048"/>
    <w:rsid w:val="00CB459D"/>
    <w:rsid w:val="00CC6749"/>
    <w:rsid w:val="00CC7721"/>
    <w:rsid w:val="00CD0E4F"/>
    <w:rsid w:val="00CD2254"/>
    <w:rsid w:val="00CD6BB0"/>
    <w:rsid w:val="00CE190C"/>
    <w:rsid w:val="00CE2D1F"/>
    <w:rsid w:val="00CE46C3"/>
    <w:rsid w:val="00CE73A2"/>
    <w:rsid w:val="00CF1272"/>
    <w:rsid w:val="00CF1280"/>
    <w:rsid w:val="00CF2CFE"/>
    <w:rsid w:val="00CF785D"/>
    <w:rsid w:val="00CF79C8"/>
    <w:rsid w:val="00D007B4"/>
    <w:rsid w:val="00D01073"/>
    <w:rsid w:val="00D02DBE"/>
    <w:rsid w:val="00D1550F"/>
    <w:rsid w:val="00D237ED"/>
    <w:rsid w:val="00D31634"/>
    <w:rsid w:val="00D33CD4"/>
    <w:rsid w:val="00D340AE"/>
    <w:rsid w:val="00D34A75"/>
    <w:rsid w:val="00D42701"/>
    <w:rsid w:val="00D43943"/>
    <w:rsid w:val="00D4599A"/>
    <w:rsid w:val="00D45F99"/>
    <w:rsid w:val="00D46AF1"/>
    <w:rsid w:val="00D50064"/>
    <w:rsid w:val="00D51E23"/>
    <w:rsid w:val="00D67391"/>
    <w:rsid w:val="00D71D49"/>
    <w:rsid w:val="00D72477"/>
    <w:rsid w:val="00D75505"/>
    <w:rsid w:val="00D8076F"/>
    <w:rsid w:val="00D81ACB"/>
    <w:rsid w:val="00D8751F"/>
    <w:rsid w:val="00D914FA"/>
    <w:rsid w:val="00D91742"/>
    <w:rsid w:val="00D93B79"/>
    <w:rsid w:val="00D9478D"/>
    <w:rsid w:val="00D96E2F"/>
    <w:rsid w:val="00DA0C6B"/>
    <w:rsid w:val="00DA246C"/>
    <w:rsid w:val="00DA2626"/>
    <w:rsid w:val="00DA7E5D"/>
    <w:rsid w:val="00DB693D"/>
    <w:rsid w:val="00DC1AE0"/>
    <w:rsid w:val="00DC4379"/>
    <w:rsid w:val="00DD7D58"/>
    <w:rsid w:val="00DE1AD6"/>
    <w:rsid w:val="00DE310C"/>
    <w:rsid w:val="00DE66E8"/>
    <w:rsid w:val="00DF1BFD"/>
    <w:rsid w:val="00DF1E6C"/>
    <w:rsid w:val="00DF25EC"/>
    <w:rsid w:val="00DF574E"/>
    <w:rsid w:val="00DF62AB"/>
    <w:rsid w:val="00E008A4"/>
    <w:rsid w:val="00E0525C"/>
    <w:rsid w:val="00E065C8"/>
    <w:rsid w:val="00E06F4A"/>
    <w:rsid w:val="00E20404"/>
    <w:rsid w:val="00E22D96"/>
    <w:rsid w:val="00E277B7"/>
    <w:rsid w:val="00E308E2"/>
    <w:rsid w:val="00E32F3E"/>
    <w:rsid w:val="00E361F7"/>
    <w:rsid w:val="00E4612D"/>
    <w:rsid w:val="00E6069D"/>
    <w:rsid w:val="00E675E0"/>
    <w:rsid w:val="00E70C6B"/>
    <w:rsid w:val="00E7187F"/>
    <w:rsid w:val="00E721E4"/>
    <w:rsid w:val="00E725AD"/>
    <w:rsid w:val="00E83C46"/>
    <w:rsid w:val="00E859B1"/>
    <w:rsid w:val="00E87A90"/>
    <w:rsid w:val="00E9205E"/>
    <w:rsid w:val="00E95488"/>
    <w:rsid w:val="00E956A0"/>
    <w:rsid w:val="00E9581B"/>
    <w:rsid w:val="00E96540"/>
    <w:rsid w:val="00E97A72"/>
    <w:rsid w:val="00EA0E27"/>
    <w:rsid w:val="00EB2DFB"/>
    <w:rsid w:val="00EB3D85"/>
    <w:rsid w:val="00EC26D4"/>
    <w:rsid w:val="00EC52B3"/>
    <w:rsid w:val="00EC7167"/>
    <w:rsid w:val="00ED107A"/>
    <w:rsid w:val="00ED292F"/>
    <w:rsid w:val="00ED2DB8"/>
    <w:rsid w:val="00EE0066"/>
    <w:rsid w:val="00EE302B"/>
    <w:rsid w:val="00EE3080"/>
    <w:rsid w:val="00EE6A85"/>
    <w:rsid w:val="00EF31F8"/>
    <w:rsid w:val="00F0139B"/>
    <w:rsid w:val="00F061F6"/>
    <w:rsid w:val="00F12530"/>
    <w:rsid w:val="00F12727"/>
    <w:rsid w:val="00F12A05"/>
    <w:rsid w:val="00F16291"/>
    <w:rsid w:val="00F16F16"/>
    <w:rsid w:val="00F2131D"/>
    <w:rsid w:val="00F22380"/>
    <w:rsid w:val="00F260B6"/>
    <w:rsid w:val="00F352B8"/>
    <w:rsid w:val="00F4028C"/>
    <w:rsid w:val="00F45A61"/>
    <w:rsid w:val="00F46F54"/>
    <w:rsid w:val="00F54C09"/>
    <w:rsid w:val="00F6159F"/>
    <w:rsid w:val="00F66640"/>
    <w:rsid w:val="00F7345F"/>
    <w:rsid w:val="00F74CF6"/>
    <w:rsid w:val="00F766C5"/>
    <w:rsid w:val="00F76C71"/>
    <w:rsid w:val="00F8377E"/>
    <w:rsid w:val="00FA048D"/>
    <w:rsid w:val="00FA1408"/>
    <w:rsid w:val="00FA3735"/>
    <w:rsid w:val="00FA4AE1"/>
    <w:rsid w:val="00FC4F19"/>
    <w:rsid w:val="00FC7F6A"/>
    <w:rsid w:val="00FD3D2A"/>
    <w:rsid w:val="00FD539A"/>
    <w:rsid w:val="00FD6ECE"/>
    <w:rsid w:val="00FE011A"/>
    <w:rsid w:val="00FF012A"/>
    <w:rsid w:val="00FF5D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1280"/>
    <w:rPr>
      <w:rFonts w:ascii="Times New Roman" w:eastAsia="Times New Roman" w:hAnsi="Times New Roman"/>
      <w:sz w:val="24"/>
      <w:szCs w:val="24"/>
    </w:rPr>
  </w:style>
  <w:style w:type="paragraph" w:styleId="1">
    <w:name w:val="heading 1"/>
    <w:basedOn w:val="a"/>
    <w:next w:val="a"/>
    <w:link w:val="10"/>
    <w:qFormat/>
    <w:rsid w:val="004A4B5F"/>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4A4B5F"/>
    <w:pPr>
      <w:keepNext/>
      <w:spacing w:before="240" w:after="60"/>
      <w:outlineLvl w:val="1"/>
    </w:pPr>
    <w:rPr>
      <w:rFonts w:ascii="Cambria" w:hAnsi="Cambria" w:cs="Cambria"/>
      <w:b/>
      <w:bCs/>
      <w:i/>
      <w:iCs/>
      <w:sz w:val="28"/>
      <w:szCs w:val="28"/>
    </w:rPr>
  </w:style>
  <w:style w:type="paragraph" w:styleId="30">
    <w:name w:val="heading 3"/>
    <w:aliases w:val="H3"/>
    <w:basedOn w:val="a"/>
    <w:next w:val="a"/>
    <w:link w:val="31"/>
    <w:qFormat/>
    <w:rsid w:val="004A4B5F"/>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4A4B5F"/>
    <w:pPr>
      <w:keepNext/>
      <w:keepLines/>
      <w:spacing w:before="200"/>
      <w:outlineLvl w:val="3"/>
    </w:pPr>
    <w:rPr>
      <w:rFonts w:ascii="Cambria" w:hAnsi="Cambria"/>
      <w:b/>
      <w:bCs/>
      <w:i/>
      <w:iCs/>
      <w:color w:val="4F81BD"/>
    </w:rPr>
  </w:style>
  <w:style w:type="paragraph" w:styleId="5">
    <w:name w:val="heading 5"/>
    <w:basedOn w:val="a"/>
    <w:next w:val="a"/>
    <w:link w:val="50"/>
    <w:qFormat/>
    <w:rsid w:val="004A4B5F"/>
    <w:pPr>
      <w:widowControl w:val="0"/>
      <w:autoSpaceDE w:val="0"/>
      <w:autoSpaceDN w:val="0"/>
      <w:adjustRightInd w:val="0"/>
      <w:spacing w:before="240" w:after="60"/>
      <w:outlineLvl w:val="4"/>
    </w:pPr>
    <w:rPr>
      <w:rFonts w:ascii="Calibri" w:hAnsi="Calibri" w:cs="Calibri"/>
      <w:b/>
      <w:bCs/>
      <w:i/>
      <w:iCs/>
      <w:sz w:val="26"/>
      <w:szCs w:val="26"/>
    </w:rPr>
  </w:style>
  <w:style w:type="paragraph" w:styleId="6">
    <w:name w:val="heading 6"/>
    <w:basedOn w:val="a"/>
    <w:next w:val="a"/>
    <w:link w:val="60"/>
    <w:qFormat/>
    <w:rsid w:val="004A4B5F"/>
    <w:pPr>
      <w:tabs>
        <w:tab w:val="num" w:pos="1152"/>
      </w:tabs>
      <w:spacing w:before="240" w:after="60"/>
      <w:ind w:left="1152" w:hanging="1152"/>
      <w:outlineLvl w:val="5"/>
    </w:pPr>
    <w:rPr>
      <w:b/>
      <w:bCs/>
      <w:sz w:val="22"/>
      <w:szCs w:val="22"/>
    </w:rPr>
  </w:style>
  <w:style w:type="paragraph" w:styleId="7">
    <w:name w:val="heading 7"/>
    <w:basedOn w:val="a"/>
    <w:next w:val="a"/>
    <w:link w:val="70"/>
    <w:qFormat/>
    <w:rsid w:val="004A4B5F"/>
    <w:pPr>
      <w:tabs>
        <w:tab w:val="num" w:pos="1296"/>
      </w:tabs>
      <w:spacing w:before="240" w:after="60"/>
      <w:ind w:left="1296" w:hanging="1296"/>
      <w:outlineLvl w:val="6"/>
    </w:pPr>
  </w:style>
  <w:style w:type="paragraph" w:styleId="8">
    <w:name w:val="heading 8"/>
    <w:basedOn w:val="a"/>
    <w:next w:val="a"/>
    <w:link w:val="80"/>
    <w:qFormat/>
    <w:rsid w:val="004A4B5F"/>
    <w:pPr>
      <w:widowControl w:val="0"/>
      <w:autoSpaceDE w:val="0"/>
      <w:autoSpaceDN w:val="0"/>
      <w:adjustRightInd w:val="0"/>
      <w:spacing w:before="240" w:after="60"/>
      <w:outlineLvl w:val="7"/>
    </w:pPr>
    <w:rPr>
      <w:rFonts w:ascii="Calibri" w:hAnsi="Calibri" w:cs="Calibri"/>
      <w:i/>
      <w:iCs/>
    </w:rPr>
  </w:style>
  <w:style w:type="paragraph" w:styleId="9">
    <w:name w:val="heading 9"/>
    <w:basedOn w:val="a"/>
    <w:next w:val="a"/>
    <w:link w:val="90"/>
    <w:qFormat/>
    <w:rsid w:val="004A4B5F"/>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A4B5F"/>
    <w:rPr>
      <w:rFonts w:ascii="Arial" w:eastAsia="Times New Roman" w:hAnsi="Arial" w:cs="Arial"/>
      <w:b/>
      <w:bCs/>
      <w:kern w:val="32"/>
      <w:sz w:val="32"/>
      <w:szCs w:val="32"/>
      <w:lang w:eastAsia="ru-RU"/>
    </w:rPr>
  </w:style>
  <w:style w:type="character" w:customStyle="1" w:styleId="20">
    <w:name w:val="Заголовок 2 Знак"/>
    <w:basedOn w:val="a0"/>
    <w:link w:val="2"/>
    <w:rsid w:val="004A4B5F"/>
    <w:rPr>
      <w:rFonts w:ascii="Cambria" w:eastAsia="Times New Roman" w:hAnsi="Cambria" w:cs="Cambria"/>
      <w:b/>
      <w:bCs/>
      <w:i/>
      <w:iCs/>
      <w:sz w:val="28"/>
      <w:szCs w:val="28"/>
      <w:lang w:eastAsia="ru-RU"/>
    </w:rPr>
  </w:style>
  <w:style w:type="character" w:customStyle="1" w:styleId="31">
    <w:name w:val="Заголовок 3 Знак"/>
    <w:aliases w:val="H3 Знак"/>
    <w:basedOn w:val="a0"/>
    <w:link w:val="30"/>
    <w:rsid w:val="004A4B5F"/>
    <w:rPr>
      <w:rFonts w:ascii="Arial" w:eastAsia="Times New Roman" w:hAnsi="Arial" w:cs="Arial"/>
      <w:b/>
      <w:bCs/>
      <w:sz w:val="26"/>
      <w:szCs w:val="26"/>
      <w:lang w:eastAsia="ru-RU"/>
    </w:rPr>
  </w:style>
  <w:style w:type="character" w:customStyle="1" w:styleId="40">
    <w:name w:val="Заголовок 4 Знак"/>
    <w:basedOn w:val="a0"/>
    <w:link w:val="4"/>
    <w:rsid w:val="004A4B5F"/>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4A4B5F"/>
    <w:rPr>
      <w:rFonts w:ascii="Calibri" w:eastAsia="Times New Roman" w:hAnsi="Calibri" w:cs="Calibri"/>
      <w:b/>
      <w:bCs/>
      <w:i/>
      <w:iCs/>
      <w:sz w:val="26"/>
      <w:szCs w:val="26"/>
      <w:lang w:eastAsia="ru-RU"/>
    </w:rPr>
  </w:style>
  <w:style w:type="character" w:customStyle="1" w:styleId="60">
    <w:name w:val="Заголовок 6 Знак"/>
    <w:basedOn w:val="a0"/>
    <w:link w:val="6"/>
    <w:rsid w:val="004A4B5F"/>
    <w:rPr>
      <w:rFonts w:ascii="Times New Roman" w:eastAsia="Times New Roman" w:hAnsi="Times New Roman" w:cs="Times New Roman"/>
      <w:b/>
      <w:bCs/>
      <w:lang w:eastAsia="ru-RU"/>
    </w:rPr>
  </w:style>
  <w:style w:type="character" w:customStyle="1" w:styleId="70">
    <w:name w:val="Заголовок 7 Знак"/>
    <w:basedOn w:val="a0"/>
    <w:link w:val="7"/>
    <w:rsid w:val="004A4B5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4A4B5F"/>
    <w:rPr>
      <w:rFonts w:ascii="Calibri" w:eastAsia="Times New Roman" w:hAnsi="Calibri" w:cs="Calibri"/>
      <w:i/>
      <w:iCs/>
      <w:sz w:val="24"/>
      <w:szCs w:val="24"/>
      <w:lang w:eastAsia="ru-RU"/>
    </w:rPr>
  </w:style>
  <w:style w:type="character" w:customStyle="1" w:styleId="90">
    <w:name w:val="Заголовок 9 Знак"/>
    <w:basedOn w:val="a0"/>
    <w:link w:val="9"/>
    <w:rsid w:val="004A4B5F"/>
    <w:rPr>
      <w:rFonts w:ascii="Arial" w:eastAsia="Times New Roman" w:hAnsi="Arial" w:cs="Arial"/>
      <w:lang w:eastAsia="ru-RU"/>
    </w:rPr>
  </w:style>
  <w:style w:type="paragraph" w:styleId="a3">
    <w:name w:val="List Paragraph"/>
    <w:aliases w:val="Маркер,List Paragraph,List Paragraph1,Bullet Number,Нумерованый список,Bullet List,FooterText,numbered,lp1,название,SL_Абзац списка,текст,f_Абзац 1,Абзац списка4,Абзац списка3,ПАРАГРАФ,Абзац списка1,Абзац списка2,Текстовая"/>
    <w:basedOn w:val="a"/>
    <w:link w:val="a4"/>
    <w:uiPriority w:val="34"/>
    <w:qFormat/>
    <w:rsid w:val="004A4B5F"/>
    <w:pPr>
      <w:ind w:left="708"/>
    </w:pPr>
  </w:style>
  <w:style w:type="paragraph" w:styleId="a5">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ак2,Зн"/>
    <w:basedOn w:val="a"/>
    <w:link w:val="a6"/>
    <w:rsid w:val="004A4B5F"/>
    <w:pPr>
      <w:ind w:firstLine="709"/>
      <w:jc w:val="both"/>
    </w:pPr>
    <w:rPr>
      <w:rFonts w:eastAsia="MS Mincho"/>
      <w:sz w:val="26"/>
    </w:rPr>
  </w:style>
  <w:style w:type="character" w:customStyle="1" w:styleId="a6">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5"/>
    <w:rsid w:val="004A4B5F"/>
    <w:rPr>
      <w:rFonts w:ascii="Times New Roman" w:eastAsia="MS Mincho" w:hAnsi="Times New Roman" w:cs="Times New Roman"/>
      <w:sz w:val="26"/>
      <w:szCs w:val="24"/>
      <w:lang w:eastAsia="ru-RU"/>
    </w:rPr>
  </w:style>
  <w:style w:type="character" w:styleId="a7">
    <w:name w:val="footnote reference"/>
    <w:uiPriority w:val="99"/>
    <w:rsid w:val="004A4B5F"/>
    <w:rPr>
      <w:vertAlign w:val="superscript"/>
    </w:rPr>
  </w:style>
  <w:style w:type="paragraph" w:styleId="a8">
    <w:name w:val="footnote text"/>
    <w:basedOn w:val="a"/>
    <w:link w:val="a9"/>
    <w:uiPriority w:val="99"/>
    <w:rsid w:val="004A4B5F"/>
    <w:pPr>
      <w:widowControl w:val="0"/>
      <w:autoSpaceDE w:val="0"/>
      <w:autoSpaceDN w:val="0"/>
    </w:pPr>
    <w:rPr>
      <w:sz w:val="20"/>
      <w:szCs w:val="20"/>
    </w:rPr>
  </w:style>
  <w:style w:type="character" w:customStyle="1" w:styleId="a9">
    <w:name w:val="Текст сноски Знак"/>
    <w:basedOn w:val="a0"/>
    <w:link w:val="a8"/>
    <w:uiPriority w:val="99"/>
    <w:rsid w:val="004A4B5F"/>
    <w:rPr>
      <w:rFonts w:ascii="Times New Roman" w:eastAsia="Times New Roman" w:hAnsi="Times New Roman" w:cs="Times New Roman"/>
      <w:sz w:val="20"/>
      <w:szCs w:val="20"/>
      <w:lang w:eastAsia="ru-RU"/>
    </w:rPr>
  </w:style>
  <w:style w:type="character" w:customStyle="1" w:styleId="21">
    <w:name w:val="Заголовок 2 Знак1"/>
    <w:aliases w:val="Заголовок 2 Знак Знак"/>
    <w:basedOn w:val="a0"/>
    <w:locked/>
    <w:rsid w:val="004A4B5F"/>
    <w:rPr>
      <w:rFonts w:ascii="Cambria" w:hAnsi="Cambria" w:cs="Cambria"/>
      <w:b/>
      <w:bCs/>
      <w:i/>
      <w:iCs/>
      <w:sz w:val="28"/>
      <w:szCs w:val="28"/>
      <w:lang w:val="ru-RU" w:eastAsia="ru-RU" w:bidi="ar-SA"/>
    </w:rPr>
  </w:style>
  <w:style w:type="paragraph" w:styleId="aa">
    <w:name w:val="Title"/>
    <w:basedOn w:val="a"/>
    <w:link w:val="ab"/>
    <w:qFormat/>
    <w:rsid w:val="004A4B5F"/>
    <w:pPr>
      <w:jc w:val="center"/>
    </w:pPr>
    <w:rPr>
      <w:b/>
      <w:bCs/>
      <w:sz w:val="28"/>
      <w:szCs w:val="28"/>
      <w:lang w:val="en-US"/>
    </w:rPr>
  </w:style>
  <w:style w:type="character" w:customStyle="1" w:styleId="ab">
    <w:name w:val="Название Знак"/>
    <w:basedOn w:val="a0"/>
    <w:link w:val="aa"/>
    <w:uiPriority w:val="10"/>
    <w:rsid w:val="004A4B5F"/>
    <w:rPr>
      <w:rFonts w:ascii="Times New Roman" w:eastAsia="Times New Roman" w:hAnsi="Times New Roman" w:cs="Times New Roman"/>
      <w:b/>
      <w:bCs/>
      <w:sz w:val="28"/>
      <w:szCs w:val="28"/>
      <w:lang w:val="en-US" w:eastAsia="ru-RU"/>
    </w:rPr>
  </w:style>
  <w:style w:type="character" w:styleId="ac">
    <w:name w:val="Strong"/>
    <w:basedOn w:val="a0"/>
    <w:uiPriority w:val="22"/>
    <w:qFormat/>
    <w:rsid w:val="004A4B5F"/>
    <w:rPr>
      <w:b/>
      <w:bCs/>
    </w:rPr>
  </w:style>
  <w:style w:type="paragraph" w:customStyle="1" w:styleId="11">
    <w:name w:val="Обычный1"/>
    <w:link w:val="Normal"/>
    <w:rsid w:val="004A4B5F"/>
    <w:pPr>
      <w:ind w:firstLine="720"/>
      <w:jc w:val="both"/>
    </w:pPr>
    <w:rPr>
      <w:rFonts w:ascii="Times New Roman" w:eastAsia="Times New Roman" w:hAnsi="Times New Roman"/>
      <w:sz w:val="28"/>
      <w:szCs w:val="22"/>
    </w:rPr>
  </w:style>
  <w:style w:type="character" w:customStyle="1" w:styleId="Normal">
    <w:name w:val="Normal Знак"/>
    <w:link w:val="11"/>
    <w:rsid w:val="004A4B5F"/>
    <w:rPr>
      <w:rFonts w:ascii="Times New Roman" w:eastAsia="Times New Roman" w:hAnsi="Times New Roman"/>
      <w:sz w:val="28"/>
      <w:szCs w:val="22"/>
      <w:lang w:eastAsia="ru-RU" w:bidi="ar-SA"/>
    </w:rPr>
  </w:style>
  <w:style w:type="character" w:styleId="ad">
    <w:name w:val="Hyperlink"/>
    <w:uiPriority w:val="99"/>
    <w:rsid w:val="004A4B5F"/>
    <w:rPr>
      <w:color w:val="0000FF"/>
      <w:u w:val="single"/>
    </w:rPr>
  </w:style>
  <w:style w:type="paragraph" w:styleId="ae">
    <w:name w:val="Plain Text"/>
    <w:basedOn w:val="a"/>
    <w:link w:val="af"/>
    <w:uiPriority w:val="99"/>
    <w:rsid w:val="004A4B5F"/>
    <w:pPr>
      <w:tabs>
        <w:tab w:val="left" w:pos="360"/>
      </w:tabs>
      <w:ind w:firstLine="900"/>
      <w:jc w:val="both"/>
    </w:pPr>
    <w:rPr>
      <w:rFonts w:eastAsia="MS Mincho"/>
      <w:spacing w:val="-2"/>
      <w:sz w:val="26"/>
      <w:szCs w:val="20"/>
    </w:rPr>
  </w:style>
  <w:style w:type="character" w:customStyle="1" w:styleId="af">
    <w:name w:val="Текст Знак"/>
    <w:basedOn w:val="a0"/>
    <w:link w:val="ae"/>
    <w:uiPriority w:val="99"/>
    <w:rsid w:val="004A4B5F"/>
    <w:rPr>
      <w:rFonts w:ascii="Times New Roman" w:eastAsia="MS Mincho" w:hAnsi="Times New Roman" w:cs="Times New Roman"/>
      <w:spacing w:val="-2"/>
      <w:sz w:val="26"/>
      <w:szCs w:val="20"/>
      <w:lang w:eastAsia="ru-RU"/>
    </w:rPr>
  </w:style>
  <w:style w:type="paragraph" w:styleId="32">
    <w:name w:val="Body Text Indent 3"/>
    <w:basedOn w:val="a"/>
    <w:link w:val="33"/>
    <w:rsid w:val="004A4B5F"/>
    <w:pPr>
      <w:spacing w:after="120"/>
      <w:ind w:left="283"/>
    </w:pPr>
    <w:rPr>
      <w:sz w:val="16"/>
      <w:szCs w:val="16"/>
    </w:rPr>
  </w:style>
  <w:style w:type="character" w:customStyle="1" w:styleId="33">
    <w:name w:val="Основной текст с отступом 3 Знак"/>
    <w:basedOn w:val="a0"/>
    <w:link w:val="32"/>
    <w:rsid w:val="004A4B5F"/>
    <w:rPr>
      <w:rFonts w:ascii="Times New Roman" w:eastAsia="Times New Roman" w:hAnsi="Times New Roman" w:cs="Times New Roman"/>
      <w:sz w:val="16"/>
      <w:szCs w:val="16"/>
      <w:lang w:eastAsia="ru-RU"/>
    </w:rPr>
  </w:style>
  <w:style w:type="paragraph" w:styleId="af0">
    <w:name w:val="List Bullet"/>
    <w:basedOn w:val="a"/>
    <w:autoRedefine/>
    <w:rsid w:val="004A4B5F"/>
    <w:pPr>
      <w:autoSpaceDE w:val="0"/>
      <w:autoSpaceDN w:val="0"/>
      <w:adjustRightInd w:val="0"/>
      <w:ind w:firstLine="720"/>
      <w:jc w:val="both"/>
    </w:pPr>
    <w:rPr>
      <w:b/>
      <w:bCs/>
      <w:i/>
      <w:sz w:val="28"/>
      <w:szCs w:val="28"/>
    </w:rPr>
  </w:style>
  <w:style w:type="paragraph" w:customStyle="1" w:styleId="22">
    <w:name w:val="Обычный2"/>
    <w:rsid w:val="004A4B5F"/>
    <w:pPr>
      <w:ind w:firstLine="720"/>
      <w:jc w:val="both"/>
    </w:pPr>
    <w:rPr>
      <w:rFonts w:ascii="Times New Roman" w:eastAsia="Times New Roman" w:hAnsi="Times New Roman"/>
      <w:sz w:val="28"/>
    </w:rPr>
  </w:style>
  <w:style w:type="paragraph" w:styleId="af1">
    <w:name w:val="header"/>
    <w:aliases w:val="??????? ??????????,I.L.T.,Aa?oiee eieiioeooe1,Even"/>
    <w:basedOn w:val="a"/>
    <w:link w:val="af2"/>
    <w:uiPriority w:val="99"/>
    <w:unhideWhenUsed/>
    <w:rsid w:val="004A4B5F"/>
    <w:pPr>
      <w:tabs>
        <w:tab w:val="center" w:pos="4677"/>
        <w:tab w:val="right" w:pos="9355"/>
      </w:tabs>
    </w:pPr>
  </w:style>
  <w:style w:type="character" w:customStyle="1" w:styleId="af2">
    <w:name w:val="Верхний колонтитул Знак"/>
    <w:aliases w:val="??????? ?????????? Знак,I.L.T. Знак,Aa?oiee eieiioeooe1 Знак,Even Знак"/>
    <w:basedOn w:val="a0"/>
    <w:link w:val="af1"/>
    <w:uiPriority w:val="99"/>
    <w:rsid w:val="004A4B5F"/>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4A4B5F"/>
    <w:pPr>
      <w:tabs>
        <w:tab w:val="center" w:pos="4677"/>
        <w:tab w:val="right" w:pos="9355"/>
      </w:tabs>
    </w:pPr>
  </w:style>
  <w:style w:type="character" w:customStyle="1" w:styleId="af4">
    <w:name w:val="Нижний колонтитул Знак"/>
    <w:basedOn w:val="a0"/>
    <w:link w:val="af3"/>
    <w:uiPriority w:val="99"/>
    <w:rsid w:val="004A4B5F"/>
    <w:rPr>
      <w:rFonts w:ascii="Times New Roman" w:eastAsia="Times New Roman" w:hAnsi="Times New Roman" w:cs="Times New Roman"/>
      <w:sz w:val="24"/>
      <w:szCs w:val="24"/>
      <w:lang w:eastAsia="ru-RU"/>
    </w:rPr>
  </w:style>
  <w:style w:type="paragraph" w:styleId="af5">
    <w:name w:val="Body Text Indent"/>
    <w:basedOn w:val="a"/>
    <w:link w:val="af6"/>
    <w:uiPriority w:val="99"/>
    <w:rsid w:val="004A4B5F"/>
    <w:pPr>
      <w:spacing w:after="120"/>
      <w:ind w:left="283"/>
    </w:pPr>
  </w:style>
  <w:style w:type="character" w:customStyle="1" w:styleId="af6">
    <w:name w:val="Основной текст с отступом Знак"/>
    <w:basedOn w:val="a0"/>
    <w:link w:val="af5"/>
    <w:uiPriority w:val="99"/>
    <w:rsid w:val="004A4B5F"/>
    <w:rPr>
      <w:rFonts w:ascii="Times New Roman" w:eastAsia="Times New Roman" w:hAnsi="Times New Roman" w:cs="Times New Roman"/>
      <w:sz w:val="24"/>
      <w:szCs w:val="24"/>
      <w:lang w:eastAsia="ru-RU"/>
    </w:rPr>
  </w:style>
  <w:style w:type="paragraph" w:styleId="34">
    <w:name w:val="Body Text 3"/>
    <w:basedOn w:val="a"/>
    <w:link w:val="35"/>
    <w:rsid w:val="004A4B5F"/>
    <w:pPr>
      <w:spacing w:after="120"/>
    </w:pPr>
    <w:rPr>
      <w:sz w:val="16"/>
      <w:szCs w:val="16"/>
    </w:rPr>
  </w:style>
  <w:style w:type="character" w:customStyle="1" w:styleId="35">
    <w:name w:val="Основной текст 3 Знак"/>
    <w:basedOn w:val="a0"/>
    <w:link w:val="34"/>
    <w:rsid w:val="004A4B5F"/>
    <w:rPr>
      <w:rFonts w:ascii="Times New Roman" w:eastAsia="Times New Roman" w:hAnsi="Times New Roman" w:cs="Times New Roman"/>
      <w:sz w:val="16"/>
      <w:szCs w:val="16"/>
      <w:lang w:eastAsia="ru-RU"/>
    </w:rPr>
  </w:style>
  <w:style w:type="paragraph" w:customStyle="1" w:styleId="110">
    <w:name w:val="Заголовок 11"/>
    <w:basedOn w:val="a"/>
    <w:next w:val="a"/>
    <w:rsid w:val="004A4B5F"/>
    <w:pPr>
      <w:keepNext/>
      <w:spacing w:before="240" w:after="60"/>
      <w:jc w:val="center"/>
    </w:pPr>
    <w:rPr>
      <w:b/>
      <w:kern w:val="28"/>
      <w:sz w:val="28"/>
      <w:szCs w:val="20"/>
    </w:rPr>
  </w:style>
  <w:style w:type="paragraph" w:styleId="af7">
    <w:name w:val="Subtitle"/>
    <w:basedOn w:val="a"/>
    <w:link w:val="af8"/>
    <w:qFormat/>
    <w:rsid w:val="004A4B5F"/>
    <w:rPr>
      <w:b/>
      <w:bCs/>
    </w:rPr>
  </w:style>
  <w:style w:type="character" w:customStyle="1" w:styleId="af8">
    <w:name w:val="Подзаголовок Знак"/>
    <w:basedOn w:val="a0"/>
    <w:link w:val="af7"/>
    <w:rsid w:val="004A4B5F"/>
    <w:rPr>
      <w:rFonts w:ascii="Times New Roman" w:eastAsia="Times New Roman" w:hAnsi="Times New Roman" w:cs="Times New Roman"/>
      <w:b/>
      <w:bCs/>
      <w:sz w:val="24"/>
      <w:szCs w:val="24"/>
      <w:lang w:eastAsia="ru-RU"/>
    </w:rPr>
  </w:style>
  <w:style w:type="paragraph" w:styleId="af9">
    <w:name w:val="Balloon Text"/>
    <w:basedOn w:val="a"/>
    <w:link w:val="afa"/>
    <w:uiPriority w:val="99"/>
    <w:semiHidden/>
    <w:unhideWhenUsed/>
    <w:rsid w:val="004A4B5F"/>
    <w:rPr>
      <w:rFonts w:ascii="Tahoma" w:hAnsi="Tahoma" w:cs="Tahoma"/>
      <w:sz w:val="16"/>
      <w:szCs w:val="16"/>
    </w:rPr>
  </w:style>
  <w:style w:type="character" w:customStyle="1" w:styleId="afa">
    <w:name w:val="Текст выноски Знак"/>
    <w:basedOn w:val="a0"/>
    <w:link w:val="af9"/>
    <w:uiPriority w:val="99"/>
    <w:semiHidden/>
    <w:rsid w:val="004A4B5F"/>
    <w:rPr>
      <w:rFonts w:ascii="Tahoma" w:eastAsia="Times New Roman" w:hAnsi="Tahoma" w:cs="Tahoma"/>
      <w:sz w:val="16"/>
      <w:szCs w:val="16"/>
      <w:lang w:eastAsia="ru-RU"/>
    </w:rPr>
  </w:style>
  <w:style w:type="character" w:styleId="afb">
    <w:name w:val="annotation reference"/>
    <w:basedOn w:val="a0"/>
    <w:uiPriority w:val="99"/>
    <w:semiHidden/>
    <w:unhideWhenUsed/>
    <w:rsid w:val="004A4B5F"/>
    <w:rPr>
      <w:sz w:val="16"/>
      <w:szCs w:val="16"/>
    </w:rPr>
  </w:style>
  <w:style w:type="paragraph" w:styleId="afc">
    <w:name w:val="annotation text"/>
    <w:basedOn w:val="a"/>
    <w:link w:val="afd"/>
    <w:unhideWhenUsed/>
    <w:rsid w:val="004A4B5F"/>
    <w:rPr>
      <w:sz w:val="20"/>
      <w:szCs w:val="20"/>
    </w:rPr>
  </w:style>
  <w:style w:type="character" w:customStyle="1" w:styleId="afd">
    <w:name w:val="Текст примечания Знак"/>
    <w:basedOn w:val="a0"/>
    <w:link w:val="afc"/>
    <w:rsid w:val="004A4B5F"/>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4A4B5F"/>
    <w:rPr>
      <w:b/>
      <w:bCs/>
    </w:rPr>
  </w:style>
  <w:style w:type="character" w:customStyle="1" w:styleId="aff">
    <w:name w:val="Тема примечания Знак"/>
    <w:basedOn w:val="afd"/>
    <w:link w:val="afe"/>
    <w:uiPriority w:val="99"/>
    <w:semiHidden/>
    <w:rsid w:val="004A4B5F"/>
    <w:rPr>
      <w:rFonts w:ascii="Times New Roman" w:eastAsia="Times New Roman" w:hAnsi="Times New Roman" w:cs="Times New Roman"/>
      <w:b/>
      <w:bCs/>
      <w:sz w:val="20"/>
      <w:szCs w:val="20"/>
      <w:lang w:eastAsia="ru-RU"/>
    </w:rPr>
  </w:style>
  <w:style w:type="paragraph" w:customStyle="1" w:styleId="41">
    <w:name w:val="Обычный4"/>
    <w:rsid w:val="004A4B5F"/>
    <w:pPr>
      <w:ind w:firstLine="720"/>
      <w:jc w:val="both"/>
    </w:pPr>
    <w:rPr>
      <w:rFonts w:ascii="Times New Roman" w:eastAsia="Times New Roman" w:hAnsi="Times New Roman"/>
      <w:sz w:val="28"/>
    </w:rPr>
  </w:style>
  <w:style w:type="paragraph" w:styleId="aff0">
    <w:name w:val="Revision"/>
    <w:hidden/>
    <w:uiPriority w:val="99"/>
    <w:semiHidden/>
    <w:rsid w:val="004A4B5F"/>
    <w:rPr>
      <w:rFonts w:ascii="Times New Roman" w:eastAsia="Times New Roman" w:hAnsi="Times New Roman"/>
      <w:sz w:val="24"/>
      <w:szCs w:val="24"/>
    </w:rPr>
  </w:style>
  <w:style w:type="paragraph" w:customStyle="1" w:styleId="ConsPlusNormal">
    <w:name w:val="ConsPlusNormal"/>
    <w:link w:val="ConsPlusNormal0"/>
    <w:rsid w:val="00D1550F"/>
    <w:pPr>
      <w:autoSpaceDE w:val="0"/>
      <w:autoSpaceDN w:val="0"/>
      <w:adjustRightInd w:val="0"/>
    </w:pPr>
    <w:rPr>
      <w:rFonts w:ascii="Times New Roman" w:eastAsia="Times New Roman" w:hAnsi="Times New Roman"/>
      <w:sz w:val="28"/>
      <w:szCs w:val="28"/>
    </w:rPr>
  </w:style>
  <w:style w:type="paragraph" w:customStyle="1" w:styleId="111">
    <w:name w:val="Обычный11"/>
    <w:rsid w:val="00ED292F"/>
    <w:pPr>
      <w:ind w:firstLine="720"/>
      <w:jc w:val="both"/>
    </w:pPr>
    <w:rPr>
      <w:rFonts w:ascii="Times New Roman" w:eastAsia="Times New Roman" w:hAnsi="Times New Roman"/>
      <w:sz w:val="28"/>
    </w:rPr>
  </w:style>
  <w:style w:type="paragraph" w:customStyle="1" w:styleId="Default">
    <w:name w:val="Default"/>
    <w:rsid w:val="00BC3AB4"/>
    <w:pPr>
      <w:autoSpaceDE w:val="0"/>
      <w:autoSpaceDN w:val="0"/>
      <w:adjustRightInd w:val="0"/>
    </w:pPr>
    <w:rPr>
      <w:rFonts w:ascii="Times New Roman" w:eastAsia="Times New Roman" w:hAnsi="Times New Roman"/>
      <w:color w:val="000000"/>
      <w:sz w:val="24"/>
      <w:szCs w:val="24"/>
    </w:rPr>
  </w:style>
  <w:style w:type="character" w:customStyle="1" w:styleId="a4">
    <w:name w:val="Абзац списка Знак"/>
    <w:aliases w:val="Маркер Знак,List Paragraph Знак,List Paragraph1 Знак,Bullet Number Знак,Нумерованый список Знак,Bullet List Знак,FooterText Знак,numbered Знак,lp1 Знак,название Знак,SL_Абзац списка Знак,текст Знак,f_Абзац 1 Знак,Абзац списка4 Знак"/>
    <w:link w:val="a3"/>
    <w:uiPriority w:val="34"/>
    <w:qFormat/>
    <w:locked/>
    <w:rsid w:val="00161853"/>
    <w:rPr>
      <w:rFonts w:ascii="Times New Roman" w:eastAsia="Times New Roman" w:hAnsi="Times New Roman"/>
      <w:sz w:val="24"/>
      <w:szCs w:val="24"/>
    </w:rPr>
  </w:style>
  <w:style w:type="paragraph" w:customStyle="1" w:styleId="Standard">
    <w:name w:val="Standard"/>
    <w:qFormat/>
    <w:rsid w:val="00161853"/>
    <w:pPr>
      <w:suppressAutoHyphens/>
      <w:autoSpaceDN w:val="0"/>
      <w:textAlignment w:val="baseline"/>
    </w:pPr>
    <w:rPr>
      <w:rFonts w:ascii="Times New Roman" w:hAnsi="Times New Roman"/>
      <w:kern w:val="3"/>
      <w:sz w:val="24"/>
      <w:szCs w:val="24"/>
    </w:rPr>
  </w:style>
  <w:style w:type="paragraph" w:customStyle="1" w:styleId="aff1">
    <w:name w:val="Содержимое таблицы"/>
    <w:basedOn w:val="a"/>
    <w:rsid w:val="00161853"/>
    <w:pPr>
      <w:suppressLineNumbers/>
      <w:suppressAutoHyphens/>
    </w:pPr>
    <w:rPr>
      <w:lang w:eastAsia="ar-SA"/>
    </w:rPr>
  </w:style>
  <w:style w:type="paragraph" w:styleId="23">
    <w:name w:val="Body Text 2"/>
    <w:basedOn w:val="a"/>
    <w:link w:val="24"/>
    <w:uiPriority w:val="99"/>
    <w:semiHidden/>
    <w:unhideWhenUsed/>
    <w:rsid w:val="00161853"/>
    <w:pPr>
      <w:spacing w:after="120" w:line="480" w:lineRule="auto"/>
    </w:pPr>
  </w:style>
  <w:style w:type="character" w:customStyle="1" w:styleId="24">
    <w:name w:val="Основной текст 2 Знак"/>
    <w:basedOn w:val="a0"/>
    <w:link w:val="23"/>
    <w:uiPriority w:val="99"/>
    <w:semiHidden/>
    <w:rsid w:val="00161853"/>
    <w:rPr>
      <w:rFonts w:ascii="Times New Roman" w:eastAsia="Times New Roman" w:hAnsi="Times New Roman"/>
      <w:sz w:val="24"/>
      <w:szCs w:val="24"/>
    </w:rPr>
  </w:style>
  <w:style w:type="paragraph" w:styleId="aff2">
    <w:name w:val="Normal (Web)"/>
    <w:aliases w:val="Обычный (Web),Знак Знак1,Знак Знак1 Знак"/>
    <w:basedOn w:val="a"/>
    <w:link w:val="aff3"/>
    <w:qFormat/>
    <w:rsid w:val="0083700C"/>
    <w:pPr>
      <w:spacing w:after="150"/>
    </w:pPr>
    <w:rPr>
      <w:sz w:val="18"/>
      <w:szCs w:val="18"/>
    </w:rPr>
  </w:style>
  <w:style w:type="character" w:customStyle="1" w:styleId="blk">
    <w:name w:val="blk"/>
    <w:rsid w:val="0083700C"/>
  </w:style>
  <w:style w:type="character" w:customStyle="1" w:styleId="12">
    <w:name w:val="Основной текст + Полужирный1"/>
    <w:aliases w:val="Курсив3,Интервал 0 pt1"/>
    <w:basedOn w:val="a0"/>
    <w:uiPriority w:val="99"/>
    <w:rsid w:val="00665CA9"/>
    <w:rPr>
      <w:rFonts w:ascii="Times New Roman" w:hAnsi="Times New Roman" w:cs="Times New Roman"/>
      <w:b/>
      <w:bCs/>
      <w:i/>
      <w:iCs/>
      <w:spacing w:val="-10"/>
      <w:sz w:val="26"/>
      <w:szCs w:val="26"/>
      <w:u w:val="single"/>
      <w:lang w:val="en-US" w:eastAsia="en-US"/>
    </w:rPr>
  </w:style>
  <w:style w:type="character" w:customStyle="1" w:styleId="ConsPlusNormal0">
    <w:name w:val="ConsPlusNormal Знак"/>
    <w:link w:val="ConsPlusNormal"/>
    <w:locked/>
    <w:rsid w:val="00B4613F"/>
    <w:rPr>
      <w:rFonts w:ascii="Times New Roman" w:eastAsia="Times New Roman" w:hAnsi="Times New Roman"/>
      <w:sz w:val="28"/>
      <w:szCs w:val="28"/>
    </w:rPr>
  </w:style>
  <w:style w:type="paragraph" w:styleId="aff4">
    <w:name w:val="Note Heading"/>
    <w:basedOn w:val="a"/>
    <w:next w:val="a"/>
    <w:link w:val="aff5"/>
    <w:uiPriority w:val="99"/>
    <w:rsid w:val="008B7544"/>
    <w:pPr>
      <w:spacing w:after="60"/>
      <w:jc w:val="both"/>
    </w:pPr>
  </w:style>
  <w:style w:type="character" w:customStyle="1" w:styleId="aff5">
    <w:name w:val="Заголовок записки Знак"/>
    <w:basedOn w:val="a0"/>
    <w:link w:val="aff4"/>
    <w:uiPriority w:val="99"/>
    <w:rsid w:val="008B7544"/>
    <w:rPr>
      <w:rFonts w:ascii="Times New Roman" w:eastAsia="Times New Roman" w:hAnsi="Times New Roman"/>
      <w:sz w:val="24"/>
      <w:szCs w:val="24"/>
    </w:rPr>
  </w:style>
  <w:style w:type="paragraph" w:customStyle="1" w:styleId="ConsNormal">
    <w:name w:val="ConsNormal"/>
    <w:link w:val="ConsNormal0"/>
    <w:qFormat/>
    <w:rsid w:val="008B7544"/>
    <w:pPr>
      <w:widowControl w:val="0"/>
      <w:autoSpaceDE w:val="0"/>
      <w:autoSpaceDN w:val="0"/>
      <w:adjustRightInd w:val="0"/>
      <w:ind w:firstLine="720"/>
    </w:pPr>
    <w:rPr>
      <w:rFonts w:ascii="Arial" w:eastAsia="Times New Roman" w:hAnsi="Arial" w:cs="Arial"/>
    </w:rPr>
  </w:style>
  <w:style w:type="character" w:customStyle="1" w:styleId="ConsNormal0">
    <w:name w:val="ConsNormal Знак"/>
    <w:link w:val="ConsNormal"/>
    <w:locked/>
    <w:rsid w:val="008B7544"/>
    <w:rPr>
      <w:rFonts w:ascii="Arial" w:eastAsia="Times New Roman" w:hAnsi="Arial" w:cs="Arial"/>
    </w:rPr>
  </w:style>
  <w:style w:type="character" w:customStyle="1" w:styleId="aff6">
    <w:name w:val="Основной шрифт"/>
    <w:semiHidden/>
    <w:rsid w:val="009D6006"/>
  </w:style>
  <w:style w:type="character" w:customStyle="1" w:styleId="FontStyle16">
    <w:name w:val="Font Style16"/>
    <w:rsid w:val="004A71B9"/>
    <w:rPr>
      <w:rFonts w:ascii="Times New Roman" w:hAnsi="Times New Roman"/>
      <w:spacing w:val="10"/>
      <w:sz w:val="22"/>
    </w:rPr>
  </w:style>
  <w:style w:type="paragraph" w:customStyle="1" w:styleId="Style1">
    <w:name w:val="Style1"/>
    <w:basedOn w:val="a"/>
    <w:rsid w:val="004A71B9"/>
    <w:pPr>
      <w:widowControl w:val="0"/>
      <w:autoSpaceDE w:val="0"/>
      <w:autoSpaceDN w:val="0"/>
      <w:adjustRightInd w:val="0"/>
      <w:spacing w:line="317" w:lineRule="exact"/>
      <w:ind w:firstLine="682"/>
      <w:jc w:val="both"/>
    </w:pPr>
  </w:style>
  <w:style w:type="paragraph" w:customStyle="1" w:styleId="Style3">
    <w:name w:val="Style3"/>
    <w:basedOn w:val="a"/>
    <w:rsid w:val="004A71B9"/>
    <w:pPr>
      <w:widowControl w:val="0"/>
      <w:autoSpaceDE w:val="0"/>
      <w:autoSpaceDN w:val="0"/>
      <w:adjustRightInd w:val="0"/>
      <w:spacing w:line="336" w:lineRule="exact"/>
      <w:ind w:firstLine="691"/>
      <w:jc w:val="both"/>
    </w:pPr>
  </w:style>
  <w:style w:type="paragraph" w:customStyle="1" w:styleId="ConsTitle">
    <w:name w:val="ConsTitle"/>
    <w:uiPriority w:val="99"/>
    <w:qFormat/>
    <w:rsid w:val="004A71B9"/>
    <w:pPr>
      <w:widowControl w:val="0"/>
      <w:suppressAutoHyphens/>
      <w:autoSpaceDN w:val="0"/>
      <w:textAlignment w:val="baseline"/>
    </w:pPr>
    <w:rPr>
      <w:rFonts w:ascii="Arial" w:hAnsi="Arial"/>
      <w:b/>
      <w:kern w:val="3"/>
      <w:sz w:val="16"/>
    </w:rPr>
  </w:style>
  <w:style w:type="paragraph" w:styleId="aff7">
    <w:name w:val="No Spacing"/>
    <w:basedOn w:val="a"/>
    <w:link w:val="aff8"/>
    <w:uiPriority w:val="1"/>
    <w:qFormat/>
    <w:rsid w:val="0005369E"/>
    <w:rPr>
      <w:rFonts w:ascii="Calibri" w:hAnsi="Calibri" w:cs="Calibri"/>
      <w:sz w:val="22"/>
      <w:szCs w:val="22"/>
      <w:lang w:val="en-US" w:eastAsia="en-US"/>
    </w:rPr>
  </w:style>
  <w:style w:type="character" w:customStyle="1" w:styleId="aff8">
    <w:name w:val="Без интервала Знак"/>
    <w:basedOn w:val="a0"/>
    <w:link w:val="aff7"/>
    <w:uiPriority w:val="1"/>
    <w:locked/>
    <w:rsid w:val="0005369E"/>
    <w:rPr>
      <w:rFonts w:eastAsia="Times New Roman" w:cs="Calibri"/>
      <w:sz w:val="22"/>
      <w:szCs w:val="22"/>
      <w:lang w:val="en-US" w:eastAsia="en-US"/>
    </w:rPr>
  </w:style>
  <w:style w:type="table" w:styleId="aff9">
    <w:name w:val="Table Grid"/>
    <w:basedOn w:val="a1"/>
    <w:uiPriority w:val="59"/>
    <w:rsid w:val="002B1899"/>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a">
    <w:name w:val="áû÷íûé"/>
    <w:uiPriority w:val="99"/>
    <w:rsid w:val="00E725AD"/>
    <w:pPr>
      <w:overflowPunct w:val="0"/>
      <w:autoSpaceDE w:val="0"/>
      <w:autoSpaceDN w:val="0"/>
      <w:adjustRightInd w:val="0"/>
      <w:jc w:val="right"/>
      <w:textAlignment w:val="baseline"/>
    </w:pPr>
    <w:rPr>
      <w:rFonts w:ascii="Times New Roman" w:eastAsia="Times New Roman" w:hAnsi="Times New Roman"/>
    </w:rPr>
  </w:style>
  <w:style w:type="paragraph" w:customStyle="1" w:styleId="ConsNonformat">
    <w:name w:val="ConsNonformat"/>
    <w:uiPriority w:val="99"/>
    <w:qFormat/>
    <w:rsid w:val="00E725AD"/>
    <w:pPr>
      <w:widowControl w:val="0"/>
      <w:jc w:val="right"/>
    </w:pPr>
    <w:rPr>
      <w:rFonts w:ascii="Courier New" w:eastAsia="Times New Roman" w:hAnsi="Courier New" w:cs="Courier New"/>
    </w:rPr>
  </w:style>
  <w:style w:type="paragraph" w:customStyle="1" w:styleId="Textbody">
    <w:name w:val="Text body"/>
    <w:basedOn w:val="Standard"/>
    <w:rsid w:val="00E725AD"/>
    <w:pPr>
      <w:spacing w:after="120"/>
    </w:pPr>
  </w:style>
  <w:style w:type="paragraph" w:customStyle="1" w:styleId="Textbodyindent">
    <w:name w:val="Text body indent"/>
    <w:basedOn w:val="Standard"/>
    <w:rsid w:val="00E725AD"/>
    <w:pPr>
      <w:spacing w:after="200"/>
      <w:ind w:left="283" w:firstLine="720"/>
    </w:pPr>
    <w:rPr>
      <w:rFonts w:ascii="Calibri" w:hAnsi="Calibri"/>
      <w:sz w:val="28"/>
      <w:szCs w:val="22"/>
    </w:rPr>
  </w:style>
  <w:style w:type="paragraph" w:styleId="25">
    <w:name w:val="List 2"/>
    <w:basedOn w:val="Standard"/>
    <w:uiPriority w:val="99"/>
    <w:rsid w:val="00E725AD"/>
    <w:pPr>
      <w:spacing w:after="120"/>
      <w:ind w:left="566" w:hanging="283"/>
    </w:pPr>
    <w:rPr>
      <w:sz w:val="20"/>
      <w:szCs w:val="20"/>
    </w:rPr>
  </w:style>
  <w:style w:type="paragraph" w:customStyle="1" w:styleId="TableContents">
    <w:name w:val="Table Contents"/>
    <w:basedOn w:val="Standard"/>
    <w:rsid w:val="00E725AD"/>
    <w:pPr>
      <w:suppressLineNumbers/>
    </w:pPr>
  </w:style>
  <w:style w:type="character" w:customStyle="1" w:styleId="normaltextrun">
    <w:name w:val="normaltextrun"/>
    <w:basedOn w:val="a0"/>
    <w:rsid w:val="00E725AD"/>
  </w:style>
  <w:style w:type="paragraph" w:customStyle="1" w:styleId="42">
    <w:name w:val="[Ростех] Текст Пункта (Уровень 4)"/>
    <w:link w:val="43"/>
    <w:uiPriority w:val="99"/>
    <w:qFormat/>
    <w:rsid w:val="00461B7A"/>
    <w:pPr>
      <w:suppressAutoHyphens/>
      <w:spacing w:before="120"/>
      <w:jc w:val="both"/>
      <w:outlineLvl w:val="3"/>
    </w:pPr>
    <w:rPr>
      <w:rFonts w:ascii="Proxima Nova ExCn Rg" w:eastAsia="Times New Roman" w:hAnsi="Proxima Nova ExCn Rg"/>
      <w:sz w:val="28"/>
      <w:szCs w:val="28"/>
    </w:rPr>
  </w:style>
  <w:style w:type="character" w:customStyle="1" w:styleId="43">
    <w:name w:val="[Ростех] Текст Пункта (Уровень 4) Знак"/>
    <w:basedOn w:val="a0"/>
    <w:link w:val="42"/>
    <w:uiPriority w:val="99"/>
    <w:rsid w:val="00461B7A"/>
    <w:rPr>
      <w:rFonts w:ascii="Proxima Nova ExCn Rg" w:eastAsia="Times New Roman" w:hAnsi="Proxima Nova ExCn Rg"/>
      <w:sz w:val="28"/>
      <w:szCs w:val="28"/>
    </w:rPr>
  </w:style>
  <w:style w:type="character" w:customStyle="1" w:styleId="44">
    <w:name w:val="Основной текст (4) + Не курсив"/>
    <w:rsid w:val="00A95D54"/>
    <w:rPr>
      <w:i/>
      <w:iCs/>
      <w:sz w:val="27"/>
      <w:szCs w:val="27"/>
      <w:shd w:val="clear" w:color="auto" w:fill="FFFFFF"/>
    </w:rPr>
  </w:style>
  <w:style w:type="character" w:customStyle="1" w:styleId="HTML">
    <w:name w:val="Стандартный HTML Знак"/>
    <w:aliases w:val="Знак16 Знак"/>
    <w:link w:val="HTML0"/>
    <w:uiPriority w:val="99"/>
    <w:locked/>
    <w:rsid w:val="00C7022E"/>
    <w:rPr>
      <w:rFonts w:ascii="Courier New" w:hAnsi="Courier New" w:cs="Courier New"/>
      <w:sz w:val="24"/>
      <w:szCs w:val="24"/>
    </w:rPr>
  </w:style>
  <w:style w:type="paragraph" w:styleId="HTML0">
    <w:name w:val="HTML Preformatted"/>
    <w:aliases w:val="Знак16"/>
    <w:basedOn w:val="a"/>
    <w:link w:val="HTML"/>
    <w:uiPriority w:val="99"/>
    <w:unhideWhenUsed/>
    <w:rsid w:val="00C70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Courier New" w:eastAsia="Calibri" w:hAnsi="Courier New" w:cs="Courier New"/>
    </w:rPr>
  </w:style>
  <w:style w:type="character" w:customStyle="1" w:styleId="HTML1">
    <w:name w:val="Стандартный HTML Знак1"/>
    <w:basedOn w:val="a0"/>
    <w:uiPriority w:val="99"/>
    <w:semiHidden/>
    <w:rsid w:val="00C7022E"/>
    <w:rPr>
      <w:rFonts w:ascii="Consolas" w:eastAsia="Times New Roman" w:hAnsi="Consolas" w:cs="Consolas"/>
    </w:rPr>
  </w:style>
  <w:style w:type="character" w:customStyle="1" w:styleId="aff3">
    <w:name w:val="Обычный (веб) Знак"/>
    <w:aliases w:val="Обычный (Web) Знак,Знак Знак1 Знак1,Знак Знак1 Знак Знак"/>
    <w:link w:val="aff2"/>
    <w:rsid w:val="00F0139B"/>
    <w:rPr>
      <w:rFonts w:ascii="Times New Roman" w:eastAsia="Times New Roman" w:hAnsi="Times New Roman"/>
      <w:sz w:val="18"/>
      <w:szCs w:val="18"/>
    </w:rPr>
  </w:style>
  <w:style w:type="paragraph" w:styleId="3">
    <w:name w:val="List Bullet 3"/>
    <w:basedOn w:val="a"/>
    <w:uiPriority w:val="99"/>
    <w:semiHidden/>
    <w:unhideWhenUsed/>
    <w:rsid w:val="00F0139B"/>
    <w:pPr>
      <w:numPr>
        <w:numId w:val="39"/>
      </w:numPr>
      <w:contextualSpacing/>
    </w:pPr>
  </w:style>
  <w:style w:type="character" w:customStyle="1" w:styleId="-">
    <w:name w:val="Интернет-ссылка"/>
    <w:basedOn w:val="a0"/>
    <w:unhideWhenUsed/>
    <w:rsid w:val="00F0139B"/>
    <w:rPr>
      <w:color w:val="0000FF" w:themeColor="hyperlink"/>
      <w:u w:val="single"/>
    </w:rPr>
  </w:style>
  <w:style w:type="character" w:customStyle="1" w:styleId="x-phmenubutton">
    <w:name w:val="x-ph__menu__button"/>
    <w:basedOn w:val="a0"/>
    <w:rsid w:val="008A7DE2"/>
  </w:style>
  <w:style w:type="paragraph" w:customStyle="1" w:styleId="msonormalbullet2gif">
    <w:name w:val="msonormalbullet2.gif"/>
    <w:basedOn w:val="a"/>
    <w:rsid w:val="00787DF7"/>
    <w:pPr>
      <w:spacing w:before="280" w:after="280"/>
    </w:pPr>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325350">
      <w:bodyDiv w:val="1"/>
      <w:marLeft w:val="0"/>
      <w:marRight w:val="0"/>
      <w:marTop w:val="0"/>
      <w:marBottom w:val="0"/>
      <w:divBdr>
        <w:top w:val="none" w:sz="0" w:space="0" w:color="auto"/>
        <w:left w:val="none" w:sz="0" w:space="0" w:color="auto"/>
        <w:bottom w:val="none" w:sz="0" w:space="0" w:color="auto"/>
        <w:right w:val="none" w:sz="0" w:space="0" w:color="auto"/>
      </w:divBdr>
    </w:div>
    <w:div w:id="79449251">
      <w:bodyDiv w:val="1"/>
      <w:marLeft w:val="0"/>
      <w:marRight w:val="0"/>
      <w:marTop w:val="0"/>
      <w:marBottom w:val="0"/>
      <w:divBdr>
        <w:top w:val="none" w:sz="0" w:space="0" w:color="auto"/>
        <w:left w:val="none" w:sz="0" w:space="0" w:color="auto"/>
        <w:bottom w:val="none" w:sz="0" w:space="0" w:color="auto"/>
        <w:right w:val="none" w:sz="0" w:space="0" w:color="auto"/>
      </w:divBdr>
    </w:div>
    <w:div w:id="86926738">
      <w:bodyDiv w:val="1"/>
      <w:marLeft w:val="0"/>
      <w:marRight w:val="0"/>
      <w:marTop w:val="0"/>
      <w:marBottom w:val="0"/>
      <w:divBdr>
        <w:top w:val="none" w:sz="0" w:space="0" w:color="auto"/>
        <w:left w:val="none" w:sz="0" w:space="0" w:color="auto"/>
        <w:bottom w:val="none" w:sz="0" w:space="0" w:color="auto"/>
        <w:right w:val="none" w:sz="0" w:space="0" w:color="auto"/>
      </w:divBdr>
    </w:div>
    <w:div w:id="133522821">
      <w:bodyDiv w:val="1"/>
      <w:marLeft w:val="0"/>
      <w:marRight w:val="0"/>
      <w:marTop w:val="0"/>
      <w:marBottom w:val="0"/>
      <w:divBdr>
        <w:top w:val="none" w:sz="0" w:space="0" w:color="auto"/>
        <w:left w:val="none" w:sz="0" w:space="0" w:color="auto"/>
        <w:bottom w:val="none" w:sz="0" w:space="0" w:color="auto"/>
        <w:right w:val="none" w:sz="0" w:space="0" w:color="auto"/>
      </w:divBdr>
    </w:div>
    <w:div w:id="198786756">
      <w:bodyDiv w:val="1"/>
      <w:marLeft w:val="0"/>
      <w:marRight w:val="0"/>
      <w:marTop w:val="0"/>
      <w:marBottom w:val="0"/>
      <w:divBdr>
        <w:top w:val="none" w:sz="0" w:space="0" w:color="auto"/>
        <w:left w:val="none" w:sz="0" w:space="0" w:color="auto"/>
        <w:bottom w:val="none" w:sz="0" w:space="0" w:color="auto"/>
        <w:right w:val="none" w:sz="0" w:space="0" w:color="auto"/>
      </w:divBdr>
    </w:div>
    <w:div w:id="233781507">
      <w:bodyDiv w:val="1"/>
      <w:marLeft w:val="0"/>
      <w:marRight w:val="0"/>
      <w:marTop w:val="0"/>
      <w:marBottom w:val="0"/>
      <w:divBdr>
        <w:top w:val="none" w:sz="0" w:space="0" w:color="auto"/>
        <w:left w:val="none" w:sz="0" w:space="0" w:color="auto"/>
        <w:bottom w:val="none" w:sz="0" w:space="0" w:color="auto"/>
        <w:right w:val="none" w:sz="0" w:space="0" w:color="auto"/>
      </w:divBdr>
    </w:div>
    <w:div w:id="257326713">
      <w:bodyDiv w:val="1"/>
      <w:marLeft w:val="0"/>
      <w:marRight w:val="0"/>
      <w:marTop w:val="0"/>
      <w:marBottom w:val="0"/>
      <w:divBdr>
        <w:top w:val="none" w:sz="0" w:space="0" w:color="auto"/>
        <w:left w:val="none" w:sz="0" w:space="0" w:color="auto"/>
        <w:bottom w:val="none" w:sz="0" w:space="0" w:color="auto"/>
        <w:right w:val="none" w:sz="0" w:space="0" w:color="auto"/>
      </w:divBdr>
    </w:div>
    <w:div w:id="333922253">
      <w:bodyDiv w:val="1"/>
      <w:marLeft w:val="0"/>
      <w:marRight w:val="0"/>
      <w:marTop w:val="0"/>
      <w:marBottom w:val="0"/>
      <w:divBdr>
        <w:top w:val="none" w:sz="0" w:space="0" w:color="auto"/>
        <w:left w:val="none" w:sz="0" w:space="0" w:color="auto"/>
        <w:bottom w:val="none" w:sz="0" w:space="0" w:color="auto"/>
        <w:right w:val="none" w:sz="0" w:space="0" w:color="auto"/>
      </w:divBdr>
    </w:div>
    <w:div w:id="483661133">
      <w:bodyDiv w:val="1"/>
      <w:marLeft w:val="0"/>
      <w:marRight w:val="0"/>
      <w:marTop w:val="0"/>
      <w:marBottom w:val="0"/>
      <w:divBdr>
        <w:top w:val="none" w:sz="0" w:space="0" w:color="auto"/>
        <w:left w:val="none" w:sz="0" w:space="0" w:color="auto"/>
        <w:bottom w:val="none" w:sz="0" w:space="0" w:color="auto"/>
        <w:right w:val="none" w:sz="0" w:space="0" w:color="auto"/>
      </w:divBdr>
    </w:div>
    <w:div w:id="491677531">
      <w:bodyDiv w:val="1"/>
      <w:marLeft w:val="0"/>
      <w:marRight w:val="0"/>
      <w:marTop w:val="0"/>
      <w:marBottom w:val="0"/>
      <w:divBdr>
        <w:top w:val="none" w:sz="0" w:space="0" w:color="auto"/>
        <w:left w:val="none" w:sz="0" w:space="0" w:color="auto"/>
        <w:bottom w:val="none" w:sz="0" w:space="0" w:color="auto"/>
        <w:right w:val="none" w:sz="0" w:space="0" w:color="auto"/>
      </w:divBdr>
    </w:div>
    <w:div w:id="533660430">
      <w:bodyDiv w:val="1"/>
      <w:marLeft w:val="0"/>
      <w:marRight w:val="0"/>
      <w:marTop w:val="0"/>
      <w:marBottom w:val="0"/>
      <w:divBdr>
        <w:top w:val="none" w:sz="0" w:space="0" w:color="auto"/>
        <w:left w:val="none" w:sz="0" w:space="0" w:color="auto"/>
        <w:bottom w:val="none" w:sz="0" w:space="0" w:color="auto"/>
        <w:right w:val="none" w:sz="0" w:space="0" w:color="auto"/>
      </w:divBdr>
    </w:div>
    <w:div w:id="561869999">
      <w:bodyDiv w:val="1"/>
      <w:marLeft w:val="0"/>
      <w:marRight w:val="0"/>
      <w:marTop w:val="0"/>
      <w:marBottom w:val="0"/>
      <w:divBdr>
        <w:top w:val="none" w:sz="0" w:space="0" w:color="auto"/>
        <w:left w:val="none" w:sz="0" w:space="0" w:color="auto"/>
        <w:bottom w:val="none" w:sz="0" w:space="0" w:color="auto"/>
        <w:right w:val="none" w:sz="0" w:space="0" w:color="auto"/>
      </w:divBdr>
    </w:div>
    <w:div w:id="565340207">
      <w:bodyDiv w:val="1"/>
      <w:marLeft w:val="0"/>
      <w:marRight w:val="0"/>
      <w:marTop w:val="0"/>
      <w:marBottom w:val="0"/>
      <w:divBdr>
        <w:top w:val="none" w:sz="0" w:space="0" w:color="auto"/>
        <w:left w:val="none" w:sz="0" w:space="0" w:color="auto"/>
        <w:bottom w:val="none" w:sz="0" w:space="0" w:color="auto"/>
        <w:right w:val="none" w:sz="0" w:space="0" w:color="auto"/>
      </w:divBdr>
    </w:div>
    <w:div w:id="582952700">
      <w:bodyDiv w:val="1"/>
      <w:marLeft w:val="0"/>
      <w:marRight w:val="0"/>
      <w:marTop w:val="0"/>
      <w:marBottom w:val="0"/>
      <w:divBdr>
        <w:top w:val="none" w:sz="0" w:space="0" w:color="auto"/>
        <w:left w:val="none" w:sz="0" w:space="0" w:color="auto"/>
        <w:bottom w:val="none" w:sz="0" w:space="0" w:color="auto"/>
        <w:right w:val="none" w:sz="0" w:space="0" w:color="auto"/>
      </w:divBdr>
    </w:div>
    <w:div w:id="832332905">
      <w:bodyDiv w:val="1"/>
      <w:marLeft w:val="0"/>
      <w:marRight w:val="0"/>
      <w:marTop w:val="0"/>
      <w:marBottom w:val="0"/>
      <w:divBdr>
        <w:top w:val="none" w:sz="0" w:space="0" w:color="auto"/>
        <w:left w:val="none" w:sz="0" w:space="0" w:color="auto"/>
        <w:bottom w:val="none" w:sz="0" w:space="0" w:color="auto"/>
        <w:right w:val="none" w:sz="0" w:space="0" w:color="auto"/>
      </w:divBdr>
    </w:div>
    <w:div w:id="843132739">
      <w:bodyDiv w:val="1"/>
      <w:marLeft w:val="0"/>
      <w:marRight w:val="0"/>
      <w:marTop w:val="0"/>
      <w:marBottom w:val="0"/>
      <w:divBdr>
        <w:top w:val="none" w:sz="0" w:space="0" w:color="auto"/>
        <w:left w:val="none" w:sz="0" w:space="0" w:color="auto"/>
        <w:bottom w:val="none" w:sz="0" w:space="0" w:color="auto"/>
        <w:right w:val="none" w:sz="0" w:space="0" w:color="auto"/>
      </w:divBdr>
    </w:div>
    <w:div w:id="916094454">
      <w:bodyDiv w:val="1"/>
      <w:marLeft w:val="0"/>
      <w:marRight w:val="0"/>
      <w:marTop w:val="0"/>
      <w:marBottom w:val="0"/>
      <w:divBdr>
        <w:top w:val="none" w:sz="0" w:space="0" w:color="auto"/>
        <w:left w:val="none" w:sz="0" w:space="0" w:color="auto"/>
        <w:bottom w:val="none" w:sz="0" w:space="0" w:color="auto"/>
        <w:right w:val="none" w:sz="0" w:space="0" w:color="auto"/>
      </w:divBdr>
    </w:div>
    <w:div w:id="1003509823">
      <w:bodyDiv w:val="1"/>
      <w:marLeft w:val="0"/>
      <w:marRight w:val="0"/>
      <w:marTop w:val="0"/>
      <w:marBottom w:val="0"/>
      <w:divBdr>
        <w:top w:val="none" w:sz="0" w:space="0" w:color="auto"/>
        <w:left w:val="none" w:sz="0" w:space="0" w:color="auto"/>
        <w:bottom w:val="none" w:sz="0" w:space="0" w:color="auto"/>
        <w:right w:val="none" w:sz="0" w:space="0" w:color="auto"/>
      </w:divBdr>
    </w:div>
    <w:div w:id="1047605863">
      <w:bodyDiv w:val="1"/>
      <w:marLeft w:val="0"/>
      <w:marRight w:val="0"/>
      <w:marTop w:val="0"/>
      <w:marBottom w:val="0"/>
      <w:divBdr>
        <w:top w:val="none" w:sz="0" w:space="0" w:color="auto"/>
        <w:left w:val="none" w:sz="0" w:space="0" w:color="auto"/>
        <w:bottom w:val="none" w:sz="0" w:space="0" w:color="auto"/>
        <w:right w:val="none" w:sz="0" w:space="0" w:color="auto"/>
      </w:divBdr>
    </w:div>
    <w:div w:id="1293168691">
      <w:bodyDiv w:val="1"/>
      <w:marLeft w:val="0"/>
      <w:marRight w:val="0"/>
      <w:marTop w:val="0"/>
      <w:marBottom w:val="0"/>
      <w:divBdr>
        <w:top w:val="none" w:sz="0" w:space="0" w:color="auto"/>
        <w:left w:val="none" w:sz="0" w:space="0" w:color="auto"/>
        <w:bottom w:val="none" w:sz="0" w:space="0" w:color="auto"/>
        <w:right w:val="none" w:sz="0" w:space="0" w:color="auto"/>
      </w:divBdr>
    </w:div>
    <w:div w:id="1449549096">
      <w:bodyDiv w:val="1"/>
      <w:marLeft w:val="0"/>
      <w:marRight w:val="0"/>
      <w:marTop w:val="0"/>
      <w:marBottom w:val="0"/>
      <w:divBdr>
        <w:top w:val="none" w:sz="0" w:space="0" w:color="auto"/>
        <w:left w:val="none" w:sz="0" w:space="0" w:color="auto"/>
        <w:bottom w:val="none" w:sz="0" w:space="0" w:color="auto"/>
        <w:right w:val="none" w:sz="0" w:space="0" w:color="auto"/>
      </w:divBdr>
    </w:div>
    <w:div w:id="1463840325">
      <w:bodyDiv w:val="1"/>
      <w:marLeft w:val="0"/>
      <w:marRight w:val="0"/>
      <w:marTop w:val="0"/>
      <w:marBottom w:val="0"/>
      <w:divBdr>
        <w:top w:val="none" w:sz="0" w:space="0" w:color="auto"/>
        <w:left w:val="none" w:sz="0" w:space="0" w:color="auto"/>
        <w:bottom w:val="none" w:sz="0" w:space="0" w:color="auto"/>
        <w:right w:val="none" w:sz="0" w:space="0" w:color="auto"/>
      </w:divBdr>
    </w:div>
    <w:div w:id="1743866641">
      <w:bodyDiv w:val="1"/>
      <w:marLeft w:val="0"/>
      <w:marRight w:val="0"/>
      <w:marTop w:val="0"/>
      <w:marBottom w:val="0"/>
      <w:divBdr>
        <w:top w:val="none" w:sz="0" w:space="0" w:color="auto"/>
        <w:left w:val="none" w:sz="0" w:space="0" w:color="auto"/>
        <w:bottom w:val="none" w:sz="0" w:space="0" w:color="auto"/>
        <w:right w:val="none" w:sz="0" w:space="0" w:color="auto"/>
      </w:divBdr>
    </w:div>
    <w:div w:id="1963802281">
      <w:bodyDiv w:val="1"/>
      <w:marLeft w:val="0"/>
      <w:marRight w:val="0"/>
      <w:marTop w:val="0"/>
      <w:marBottom w:val="0"/>
      <w:divBdr>
        <w:top w:val="none" w:sz="0" w:space="0" w:color="auto"/>
        <w:left w:val="none" w:sz="0" w:space="0" w:color="auto"/>
        <w:bottom w:val="none" w:sz="0" w:space="0" w:color="auto"/>
        <w:right w:val="none" w:sz="0" w:space="0" w:color="auto"/>
      </w:divBdr>
      <w:divsChild>
        <w:div w:id="349374661">
          <w:marLeft w:val="0"/>
          <w:marRight w:val="0"/>
          <w:marTop w:val="250"/>
          <w:marBottom w:val="250"/>
          <w:divBdr>
            <w:top w:val="single" w:sz="4" w:space="3" w:color="CCCCCC"/>
            <w:left w:val="single" w:sz="4" w:space="6" w:color="CCCCCC"/>
            <w:bottom w:val="single" w:sz="4" w:space="3" w:color="CCCCCC"/>
            <w:right w:val="single" w:sz="4" w:space="6" w:color="CCCCCC"/>
          </w:divBdr>
        </w:div>
      </w:divsChild>
    </w:div>
    <w:div w:id="1984194636">
      <w:bodyDiv w:val="1"/>
      <w:marLeft w:val="0"/>
      <w:marRight w:val="0"/>
      <w:marTop w:val="0"/>
      <w:marBottom w:val="0"/>
      <w:divBdr>
        <w:top w:val="none" w:sz="0" w:space="0" w:color="auto"/>
        <w:left w:val="none" w:sz="0" w:space="0" w:color="auto"/>
        <w:bottom w:val="none" w:sz="0" w:space="0" w:color="auto"/>
        <w:right w:val="none" w:sz="0" w:space="0" w:color="auto"/>
      </w:divBdr>
    </w:div>
    <w:div w:id="2022193679">
      <w:bodyDiv w:val="1"/>
      <w:marLeft w:val="0"/>
      <w:marRight w:val="0"/>
      <w:marTop w:val="0"/>
      <w:marBottom w:val="0"/>
      <w:divBdr>
        <w:top w:val="none" w:sz="0" w:space="0" w:color="auto"/>
        <w:left w:val="none" w:sz="0" w:space="0" w:color="auto"/>
        <w:bottom w:val="none" w:sz="0" w:space="0" w:color="auto"/>
        <w:right w:val="none" w:sz="0" w:space="0" w:color="auto"/>
      </w:divBdr>
    </w:div>
    <w:div w:id="2047220455">
      <w:bodyDiv w:val="1"/>
      <w:marLeft w:val="0"/>
      <w:marRight w:val="0"/>
      <w:marTop w:val="0"/>
      <w:marBottom w:val="0"/>
      <w:divBdr>
        <w:top w:val="none" w:sz="0" w:space="0" w:color="auto"/>
        <w:left w:val="none" w:sz="0" w:space="0" w:color="auto"/>
        <w:bottom w:val="none" w:sz="0" w:space="0" w:color="auto"/>
        <w:right w:val="none" w:sz="0" w:space="0" w:color="auto"/>
      </w:divBdr>
    </w:div>
    <w:div w:id="2087143874">
      <w:bodyDiv w:val="1"/>
      <w:marLeft w:val="0"/>
      <w:marRight w:val="0"/>
      <w:marTop w:val="0"/>
      <w:marBottom w:val="0"/>
      <w:divBdr>
        <w:top w:val="none" w:sz="0" w:space="0" w:color="auto"/>
        <w:left w:val="none" w:sz="0" w:space="0" w:color="auto"/>
        <w:bottom w:val="none" w:sz="0" w:space="0" w:color="auto"/>
        <w:right w:val="none" w:sz="0" w:space="0" w:color="auto"/>
      </w:divBdr>
    </w:div>
    <w:div w:id="210056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consultant.ru/document/cons_doc_LAW_283791/6e4103a4154a049ac63fd064cef05ea6b3780b4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onsultant.ru/document/cons_doc_LAW_283791/159987976c47e793b9a535fdf16dbf0701c8a027/" TargetMode="External"/><Relationship Id="rId2" Type="http://schemas.openxmlformats.org/officeDocument/2006/relationships/numbering" Target="numbering.xml"/><Relationship Id="rId16" Type="http://schemas.openxmlformats.org/officeDocument/2006/relationships/hyperlink" Target="http://www.consultant.ru/document/cons_doc_LAW_301165/92c21101873860b815e2a0b883ec15dd4f6bebbe/" TargetMode="External"/><Relationship Id="rId20" Type="http://schemas.openxmlformats.org/officeDocument/2006/relationships/hyperlink" Target="mailto:nuzlbkam@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yperlink" Target="http://www.consultant.ru/document/cons_doc_LAW_287371/8c12a3ec10bf313c4b2fb441eb21b9a04616fd9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93C70C-D531-4258-9273-77D188CC0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1568</TotalTime>
  <Pages>25</Pages>
  <Words>6661</Words>
  <Characters>37972</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44544</CharactersWithSpaces>
  <SharedDoc>false</SharedDoc>
  <HLinks>
    <vt:vector size="144" baseType="variant">
      <vt:variant>
        <vt:i4>458761</vt:i4>
      </vt:variant>
      <vt:variant>
        <vt:i4>21</vt:i4>
      </vt:variant>
      <vt:variant>
        <vt:i4>0</vt:i4>
      </vt:variant>
      <vt:variant>
        <vt:i4>5</vt:i4>
      </vt:variant>
      <vt:variant>
        <vt:lpwstr>consultantplus://offline/ref=71BD39163DC33376F3619EB403CDFE8F25851749796EEBD2B44B37F742R0e1I</vt:lpwstr>
      </vt:variant>
      <vt:variant>
        <vt:lpwstr/>
      </vt:variant>
      <vt:variant>
        <vt:i4>458752</vt:i4>
      </vt:variant>
      <vt:variant>
        <vt:i4>18</vt:i4>
      </vt:variant>
      <vt:variant>
        <vt:i4>0</vt:i4>
      </vt:variant>
      <vt:variant>
        <vt:i4>5</vt:i4>
      </vt:variant>
      <vt:variant>
        <vt:lpwstr>consultantplus://offline/ref=71BD39163DC33376F3619EB403CDFE8F258517497A64EBD2B44B37F742R0e1I</vt:lpwstr>
      </vt:variant>
      <vt:variant>
        <vt:lpwstr/>
      </vt:variant>
      <vt:variant>
        <vt:i4>6750313</vt:i4>
      </vt:variant>
      <vt:variant>
        <vt:i4>15</vt:i4>
      </vt:variant>
      <vt:variant>
        <vt:i4>0</vt:i4>
      </vt:variant>
      <vt:variant>
        <vt:i4>5</vt:i4>
      </vt:variant>
      <vt:variant>
        <vt:lpwstr>http://www.cbr.ru/</vt:lpwstr>
      </vt:variant>
      <vt:variant>
        <vt:lpwstr/>
      </vt:variant>
      <vt:variant>
        <vt:i4>6750313</vt:i4>
      </vt:variant>
      <vt:variant>
        <vt:i4>12</vt:i4>
      </vt:variant>
      <vt:variant>
        <vt:i4>0</vt:i4>
      </vt:variant>
      <vt:variant>
        <vt:i4>5</vt:i4>
      </vt:variant>
      <vt:variant>
        <vt:lpwstr>http://www.cbr.ru/</vt:lpwstr>
      </vt:variant>
      <vt:variant>
        <vt:lpwstr/>
      </vt:variant>
      <vt:variant>
        <vt:i4>3145836</vt:i4>
      </vt:variant>
      <vt:variant>
        <vt:i4>9</vt:i4>
      </vt:variant>
      <vt:variant>
        <vt:i4>0</vt:i4>
      </vt:variant>
      <vt:variant>
        <vt:i4>5</vt:i4>
      </vt:variant>
      <vt:variant>
        <vt:lpwstr>consultantplus://offline/ref=DB4556BEF068E14246F309E37FBE6220D02A79E53A547AFC60558841558DA4932B204D70385EFA9ALDwCL</vt:lpwstr>
      </vt:variant>
      <vt:variant>
        <vt:lpwstr/>
      </vt:variant>
      <vt:variant>
        <vt:i4>6750313</vt:i4>
      </vt:variant>
      <vt:variant>
        <vt:i4>6</vt:i4>
      </vt:variant>
      <vt:variant>
        <vt:i4>0</vt:i4>
      </vt:variant>
      <vt:variant>
        <vt:i4>5</vt:i4>
      </vt:variant>
      <vt:variant>
        <vt:lpwstr>http://www.cbr.ru/</vt:lpwstr>
      </vt:variant>
      <vt:variant>
        <vt:lpwstr/>
      </vt:variant>
      <vt:variant>
        <vt:i4>917504</vt:i4>
      </vt:variant>
      <vt:variant>
        <vt:i4>3</vt:i4>
      </vt:variant>
      <vt:variant>
        <vt:i4>0</vt:i4>
      </vt:variant>
      <vt:variant>
        <vt:i4>5</vt:i4>
      </vt:variant>
      <vt:variant>
        <vt:lpwstr>consultantplus://offline/ref=5126373A6C0DC5BE1AE5BF247482912E1BCBC98009FFC480FB735D20C5DBt3K</vt:lpwstr>
      </vt:variant>
      <vt:variant>
        <vt:lpwstr/>
      </vt:variant>
      <vt:variant>
        <vt:i4>3932175</vt:i4>
      </vt:variant>
      <vt:variant>
        <vt:i4>0</vt:i4>
      </vt:variant>
      <vt:variant>
        <vt:i4>0</vt:i4>
      </vt:variant>
      <vt:variant>
        <vt:i4>5</vt:i4>
      </vt:variant>
      <vt:variant>
        <vt:lpwstr>mailto:rostdmto@yandex.ru</vt:lpwstr>
      </vt:variant>
      <vt:variant>
        <vt:lpwstr/>
      </vt:variant>
      <vt:variant>
        <vt:i4>6684722</vt:i4>
      </vt:variant>
      <vt:variant>
        <vt:i4>45</vt:i4>
      </vt:variant>
      <vt:variant>
        <vt:i4>0</vt:i4>
      </vt:variant>
      <vt:variant>
        <vt:i4>5</vt:i4>
      </vt:variant>
      <vt:variant>
        <vt:lpwstr>consultantplus://offline/ref=21E921D267A3832FAFABDEBC89B8D35F48EC6C4A95D06570C9FF78D46700E7D5EC0FD6CDB40E47CBA3P0K</vt:lpwstr>
      </vt:variant>
      <vt:variant>
        <vt:lpwstr/>
      </vt:variant>
      <vt:variant>
        <vt:i4>6684720</vt:i4>
      </vt:variant>
      <vt:variant>
        <vt:i4>42</vt:i4>
      </vt:variant>
      <vt:variant>
        <vt:i4>0</vt:i4>
      </vt:variant>
      <vt:variant>
        <vt:i4>5</vt:i4>
      </vt:variant>
      <vt:variant>
        <vt:lpwstr>consultantplus://offline/ref=21E921D267A3832FAFABDEBC89B8D35F48EC6C4A95D06570C9FF78D46700E7D5EC0FD6CDB40E47CAA3P1K</vt:lpwstr>
      </vt:variant>
      <vt:variant>
        <vt:lpwstr/>
      </vt:variant>
      <vt:variant>
        <vt:i4>6684731</vt:i4>
      </vt:variant>
      <vt:variant>
        <vt:i4>39</vt:i4>
      </vt:variant>
      <vt:variant>
        <vt:i4>0</vt:i4>
      </vt:variant>
      <vt:variant>
        <vt:i4>5</vt:i4>
      </vt:variant>
      <vt:variant>
        <vt:lpwstr>consultantplus://offline/ref=21E921D267A3832FAFABDEBC89B8D35F48EC6C4A95D06570C9FF78D46700E7D5EC0FD6CDB40E40C8A3PDK</vt:lpwstr>
      </vt:variant>
      <vt:variant>
        <vt:lpwstr/>
      </vt:variant>
      <vt:variant>
        <vt:i4>6684721</vt:i4>
      </vt:variant>
      <vt:variant>
        <vt:i4>36</vt:i4>
      </vt:variant>
      <vt:variant>
        <vt:i4>0</vt:i4>
      </vt:variant>
      <vt:variant>
        <vt:i4>5</vt:i4>
      </vt:variant>
      <vt:variant>
        <vt:lpwstr>consultantplus://offline/ref=21E921D267A3832FAFABDEBC89B8D35F48EC6C4A95D06570C9FF78D46700E7D5EC0FD6CDB40E47CBA3P3K</vt:lpwstr>
      </vt:variant>
      <vt:variant>
        <vt:lpwstr/>
      </vt:variant>
      <vt:variant>
        <vt:i4>5701632</vt:i4>
      </vt:variant>
      <vt:variant>
        <vt:i4>33</vt:i4>
      </vt:variant>
      <vt:variant>
        <vt:i4>0</vt:i4>
      </vt:variant>
      <vt:variant>
        <vt:i4>5</vt:i4>
      </vt:variant>
      <vt:variant>
        <vt:lpwstr>consultantplus://offline/ref=FD8F19D37AED486558201090371047356B2FEB99061E04D8603786602Ep1j9L</vt:lpwstr>
      </vt:variant>
      <vt:variant>
        <vt:lpwstr/>
      </vt:variant>
      <vt:variant>
        <vt:i4>2555961</vt:i4>
      </vt:variant>
      <vt:variant>
        <vt:i4>30</vt:i4>
      </vt:variant>
      <vt:variant>
        <vt:i4>0</vt:i4>
      </vt:variant>
      <vt:variant>
        <vt:i4>5</vt:i4>
      </vt:variant>
      <vt:variant>
        <vt:lpwstr>consultantplus://offline/ref=6CF2C0063573BEAF1391DC02C51D8C274FFE0CBF48C56F39C12A3F2ABF1422DFCBDEBDF154C2E35Ca8lEL</vt:lpwstr>
      </vt:variant>
      <vt:variant>
        <vt:lpwstr/>
      </vt:variant>
      <vt:variant>
        <vt:i4>6684731</vt:i4>
      </vt:variant>
      <vt:variant>
        <vt:i4>27</vt:i4>
      </vt:variant>
      <vt:variant>
        <vt:i4>0</vt:i4>
      </vt:variant>
      <vt:variant>
        <vt:i4>5</vt:i4>
      </vt:variant>
      <vt:variant>
        <vt:lpwstr>consultantplus://offline/ref=21E921D267A3832FAFABDEBC89B8D35F48EC6C4A95D06570C9FF78D46700E7D5EC0FD6CDB40E40C8A3PDK</vt:lpwstr>
      </vt:variant>
      <vt:variant>
        <vt:lpwstr/>
      </vt:variant>
      <vt:variant>
        <vt:i4>6684768</vt:i4>
      </vt:variant>
      <vt:variant>
        <vt:i4>24</vt:i4>
      </vt:variant>
      <vt:variant>
        <vt:i4>0</vt:i4>
      </vt:variant>
      <vt:variant>
        <vt:i4>5</vt:i4>
      </vt:variant>
      <vt:variant>
        <vt:lpwstr>consultantplus://offline/ref=21E921D267A3832FAFABDEBC89B8D35F48E36D4790DE6570C9FF78D46700E7D5EC0FD6CDB40E42CEA3P1K</vt:lpwstr>
      </vt:variant>
      <vt:variant>
        <vt:lpwstr/>
      </vt:variant>
      <vt:variant>
        <vt:i4>6684722</vt:i4>
      </vt:variant>
      <vt:variant>
        <vt:i4>21</vt:i4>
      </vt:variant>
      <vt:variant>
        <vt:i4>0</vt:i4>
      </vt:variant>
      <vt:variant>
        <vt:i4>5</vt:i4>
      </vt:variant>
      <vt:variant>
        <vt:lpwstr>consultantplus://offline/ref=21E921D267A3832FAFABDEBC89B8D35F48EC6C4A95D06570C9FF78D46700E7D5EC0FD6CDB40E47CBA3P0K</vt:lpwstr>
      </vt:variant>
      <vt:variant>
        <vt:lpwstr/>
      </vt:variant>
      <vt:variant>
        <vt:i4>6684720</vt:i4>
      </vt:variant>
      <vt:variant>
        <vt:i4>18</vt:i4>
      </vt:variant>
      <vt:variant>
        <vt:i4>0</vt:i4>
      </vt:variant>
      <vt:variant>
        <vt:i4>5</vt:i4>
      </vt:variant>
      <vt:variant>
        <vt:lpwstr>consultantplus://offline/ref=21E921D267A3832FAFABDEBC89B8D35F48EC6C4A95D06570C9FF78D46700E7D5EC0FD6CDB40E47CAA3P1K</vt:lpwstr>
      </vt:variant>
      <vt:variant>
        <vt:lpwstr/>
      </vt:variant>
      <vt:variant>
        <vt:i4>6684731</vt:i4>
      </vt:variant>
      <vt:variant>
        <vt:i4>15</vt:i4>
      </vt:variant>
      <vt:variant>
        <vt:i4>0</vt:i4>
      </vt:variant>
      <vt:variant>
        <vt:i4>5</vt:i4>
      </vt:variant>
      <vt:variant>
        <vt:lpwstr>consultantplus://offline/ref=21E921D267A3832FAFABDEBC89B8D35F48EC6C4A95D06570C9FF78D46700E7D5EC0FD6CDB40E40C8A3PDK</vt:lpwstr>
      </vt:variant>
      <vt:variant>
        <vt:lpwstr/>
      </vt:variant>
      <vt:variant>
        <vt:i4>6684721</vt:i4>
      </vt:variant>
      <vt:variant>
        <vt:i4>12</vt:i4>
      </vt:variant>
      <vt:variant>
        <vt:i4>0</vt:i4>
      </vt:variant>
      <vt:variant>
        <vt:i4>5</vt:i4>
      </vt:variant>
      <vt:variant>
        <vt:lpwstr>consultantplus://offline/ref=21E921D267A3832FAFABDEBC89B8D35F48EC6C4A95D06570C9FF78D46700E7D5EC0FD6CDB40E47CBA3P3K</vt:lpwstr>
      </vt:variant>
      <vt:variant>
        <vt:lpwstr/>
      </vt:variant>
      <vt:variant>
        <vt:i4>5701632</vt:i4>
      </vt:variant>
      <vt:variant>
        <vt:i4>9</vt:i4>
      </vt:variant>
      <vt:variant>
        <vt:i4>0</vt:i4>
      </vt:variant>
      <vt:variant>
        <vt:i4>5</vt:i4>
      </vt:variant>
      <vt:variant>
        <vt:lpwstr>consultantplus://offline/ref=FD8F19D37AED486558201090371047356B2FEB99061E04D8603786602Ep1j9L</vt:lpwstr>
      </vt:variant>
      <vt:variant>
        <vt:lpwstr/>
      </vt:variant>
      <vt:variant>
        <vt:i4>2555961</vt:i4>
      </vt:variant>
      <vt:variant>
        <vt:i4>6</vt:i4>
      </vt:variant>
      <vt:variant>
        <vt:i4>0</vt:i4>
      </vt:variant>
      <vt:variant>
        <vt:i4>5</vt:i4>
      </vt:variant>
      <vt:variant>
        <vt:lpwstr>consultantplus://offline/ref=6CF2C0063573BEAF1391DC02C51D8C274FFE0CBF48C56F39C12A3F2ABF1422DFCBDEBDF154C2E35Ca8lEL</vt:lpwstr>
      </vt:variant>
      <vt:variant>
        <vt:lpwstr/>
      </vt:variant>
      <vt:variant>
        <vt:i4>6684731</vt:i4>
      </vt:variant>
      <vt:variant>
        <vt:i4>3</vt:i4>
      </vt:variant>
      <vt:variant>
        <vt:i4>0</vt:i4>
      </vt:variant>
      <vt:variant>
        <vt:i4>5</vt:i4>
      </vt:variant>
      <vt:variant>
        <vt:lpwstr>consultantplus://offline/ref=21E921D267A3832FAFABDEBC89B8D35F48EC6C4A95D06570C9FF78D46700E7D5EC0FD6CDB40E40C8A3PDK</vt:lpwstr>
      </vt:variant>
      <vt:variant>
        <vt:lpwstr/>
      </vt:variant>
      <vt:variant>
        <vt:i4>6684768</vt:i4>
      </vt:variant>
      <vt:variant>
        <vt:i4>0</vt:i4>
      </vt:variant>
      <vt:variant>
        <vt:i4>0</vt:i4>
      </vt:variant>
      <vt:variant>
        <vt:i4>5</vt:i4>
      </vt:variant>
      <vt:variant>
        <vt:lpwstr>consultantplus://offline/ref=21E921D267A3832FAFABDEBC89B8D35F48E36D4790DE6570C9FF78D46700E7D5EC0FD6CDB40E42CEA3P1K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Малахов</dc:creator>
  <cp:lastModifiedBy>Бухгалтерия</cp:lastModifiedBy>
  <cp:revision>35</cp:revision>
  <cp:lastPrinted>2019-05-21T09:38:00Z</cp:lastPrinted>
  <dcterms:created xsi:type="dcterms:W3CDTF">2019-02-01T08:29:00Z</dcterms:created>
  <dcterms:modified xsi:type="dcterms:W3CDTF">2019-09-10T06:37:00Z</dcterms:modified>
</cp:coreProperties>
</file>