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E3" w:rsidRPr="008E1BE3" w:rsidRDefault="008E1BE3" w:rsidP="008E1BE3">
      <w:pPr>
        <w:shd w:val="clear" w:color="auto" w:fill="E6E6E6"/>
        <w:spacing w:after="0" w:line="248" w:lineRule="atLeast"/>
        <w:jc w:val="center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КОНТРОЛИРУЮЩИ</w:t>
      </w:r>
      <w:r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Е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ОРГАНИЗАЦИ</w:t>
      </w:r>
      <w:r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И</w:t>
      </w:r>
      <w:bookmarkStart w:id="0" w:name="_GoBack"/>
      <w:bookmarkEnd w:id="0"/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Управление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Федеральной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службы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надзору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в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сфере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защиты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прав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потребителей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области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Руководитель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Кузьмин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Сергей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Владимирович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620078,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г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Екатеринбург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пер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Отдельный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д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 3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 (343)374-13-79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 </w:t>
      </w:r>
      <w:hyperlink r:id="rId4" w:history="1">
        <w:r w:rsidRPr="008E1BE3">
          <w:rPr>
            <w:rFonts w:ascii="Forte" w:eastAsia="Times New Roman" w:hAnsi="Forte" w:cs="Segoe UI"/>
            <w:sz w:val="24"/>
            <w:szCs w:val="24"/>
            <w:u w:val="single"/>
            <w:bdr w:val="none" w:sz="0" w:space="0" w:color="auto" w:frame="1"/>
            <w:lang w:eastAsia="ru-RU"/>
          </w:rPr>
          <w:t>mail@66rospotrebnadzor.ru</w:t>
        </w:r>
      </w:hyperlink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Территориальный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фонд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обязательного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медицинского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страхования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области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Директор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Шелякин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Валерий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Александрович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620102,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г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Екатеринбург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ул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Московская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д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. 54,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канцелярия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Forte" w:eastAsia="Times New Roman" w:hAnsi="Forte" w:cs="Forte"/>
          <w:sz w:val="24"/>
          <w:szCs w:val="24"/>
          <w:bdr w:val="none" w:sz="0" w:space="0" w:color="auto" w:frame="1"/>
          <w:lang w:eastAsia="ru-RU"/>
        </w:rPr>
        <w:t>–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5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этаж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приемная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Forte" w:eastAsia="Times New Roman" w:hAnsi="Forte" w:cs="Forte"/>
          <w:sz w:val="24"/>
          <w:szCs w:val="24"/>
          <w:bdr w:val="none" w:sz="0" w:space="0" w:color="auto" w:frame="1"/>
          <w:lang w:eastAsia="ru-RU"/>
        </w:rPr>
        <w:t>–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9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этаж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(343)233-50-00,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факс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(343)233-50-10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Телефон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Forte" w:eastAsia="Times New Roman" w:hAnsi="Forte" w:cs="Forte"/>
          <w:sz w:val="24"/>
          <w:szCs w:val="24"/>
          <w:bdr w:val="none" w:sz="0" w:space="0" w:color="auto" w:frame="1"/>
          <w:lang w:eastAsia="ru-RU"/>
        </w:rPr>
        <w:t>«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горячей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линии</w:t>
      </w:r>
      <w:r w:rsidRPr="008E1BE3">
        <w:rPr>
          <w:rFonts w:ascii="Forte" w:eastAsia="Times New Roman" w:hAnsi="Forte" w:cs="Forte"/>
          <w:sz w:val="24"/>
          <w:szCs w:val="24"/>
          <w:bdr w:val="none" w:sz="0" w:space="0" w:color="auto" w:frame="1"/>
          <w:lang w:eastAsia="ru-RU"/>
        </w:rPr>
        <w:t>»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(343)362-90-25 </w:t>
      </w:r>
      <w:r w:rsidRPr="008E1BE3">
        <w:rPr>
          <w:rFonts w:ascii="Forte" w:eastAsia="Times New Roman" w:hAnsi="Forte" w:cs="Forte"/>
          <w:sz w:val="24"/>
          <w:szCs w:val="24"/>
          <w:bdr w:val="none" w:sz="0" w:space="0" w:color="auto" w:frame="1"/>
          <w:lang w:eastAsia="ru-RU"/>
        </w:rPr>
        <w:t>–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по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вопросам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защиты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прав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застрахованных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Официальный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сайт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 http://www.tfoms.e-burg.ru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 </w:t>
      </w:r>
      <w:hyperlink r:id="rId5" w:history="1">
        <w:r w:rsidRPr="008E1BE3">
          <w:rPr>
            <w:rFonts w:ascii="Forte" w:eastAsia="Times New Roman" w:hAnsi="Forte" w:cs="Segoe UI"/>
            <w:sz w:val="24"/>
            <w:szCs w:val="24"/>
            <w:u w:val="single"/>
            <w:bdr w:val="none" w:sz="0" w:space="0" w:color="auto" w:frame="1"/>
            <w:lang w:eastAsia="ru-RU"/>
          </w:rPr>
          <w:t>public@tfoms.e-burg.ru</w:t>
        </w:r>
      </w:hyperlink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Министерство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здравоохранения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области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Министр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Белявский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Аркадий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Романович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620014,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г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Екатеринбург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ул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Вайнера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д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 34-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б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 (343)270-18-18 (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приемная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)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Официальный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сайт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 http://www.mzso.ru/</w:t>
      </w:r>
    </w:p>
    <w:p w:rsidR="008E1BE3" w:rsidRPr="008E1BE3" w:rsidRDefault="008E1BE3" w:rsidP="008E1BE3">
      <w:pPr>
        <w:shd w:val="clear" w:color="auto" w:fill="FFFFFF"/>
        <w:spacing w:after="0" w:line="240" w:lineRule="auto"/>
        <w:ind w:hanging="360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· 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Отдел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первичной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медико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-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санитарной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скорой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медицинской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помощи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населению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Начальник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отдела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Попов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Андрей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Николаевич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тел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.: (343)270-19-12</w:t>
      </w:r>
    </w:p>
    <w:p w:rsidR="008E1BE3" w:rsidRPr="008E1BE3" w:rsidRDefault="008E1BE3" w:rsidP="008E1BE3">
      <w:pPr>
        <w:shd w:val="clear" w:color="auto" w:fill="FFFFFF"/>
        <w:spacing w:after="0" w:line="240" w:lineRule="auto"/>
        <w:ind w:hanging="360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· 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Отдел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организации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лекарственного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обеспечения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и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фармацевтической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деятельности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Начальник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отдела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Полугарова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Ольга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Анатольевна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тел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.: (343)270-19-81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Территориальный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отдел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здравоохранения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Южному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управленческому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округу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Начальник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отдела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proofErr w:type="spellStart"/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Крахтова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Наталья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lang w:eastAsia="ru-RU"/>
        </w:rPr>
        <w:t>Ивановна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libri" w:eastAsia="Times New Roman" w:hAnsi="Calibri" w:cs="Calibri"/>
          <w:b/>
          <w:bCs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Адрес</w:t>
      </w:r>
      <w:r w:rsidRPr="008E1BE3">
        <w:rPr>
          <w:rFonts w:ascii="Forte" w:eastAsia="Times New Roman" w:hAnsi="Forte" w:cs="Segoe UI"/>
          <w:i/>
          <w:iCs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623400,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ru-RU"/>
        </w:rPr>
        <w:t>г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Каменск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>-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Уральский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ru-RU"/>
        </w:rPr>
        <w:t>ул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Синарская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</w:t>
      </w:r>
      <w:r w:rsidRPr="008E1BE3">
        <w:rPr>
          <w:rFonts w:ascii="Calibri" w:eastAsia="Times New Roman" w:hAnsi="Calibri" w:cs="Calibri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>. 7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libri" w:eastAsia="Times New Roman" w:hAnsi="Calibri" w:cs="Calibri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: 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shd w:val="clear" w:color="auto" w:fill="FFFFFF"/>
          <w:lang w:eastAsia="ru-RU"/>
        </w:rPr>
        <w:t>(3439) 316-920</w:t>
      </w:r>
    </w:p>
    <w:p w:rsidR="008E1BE3" w:rsidRDefault="008E1BE3" w:rsidP="008E1BE3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bdr w:val="none" w:sz="0" w:space="0" w:color="auto" w:frame="1"/>
          <w:lang w:eastAsia="ru-RU"/>
        </w:rPr>
      </w:pP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 </w:t>
      </w:r>
      <w:hyperlink r:id="rId6" w:history="1">
        <w:r w:rsidRPr="008E1BE3">
          <w:rPr>
            <w:rFonts w:ascii="Forte" w:eastAsia="Times New Roman" w:hAnsi="Forte" w:cs="Segoe UI"/>
            <w:sz w:val="24"/>
            <w:szCs w:val="24"/>
            <w:u w:val="single"/>
            <w:bdr w:val="none" w:sz="0" w:space="0" w:color="auto" w:frame="1"/>
            <w:lang w:eastAsia="ru-RU"/>
          </w:rPr>
          <w:t>omsuzo@gmail.ru</w:t>
        </w:r>
      </w:hyperlink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Комитет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по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социальной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политике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Свердловской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Областной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Думы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Председатель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Погудин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Вячеслав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Викторович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Адрес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620031,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г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Екатеринбург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ул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Бориса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Ельцина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д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. 10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Телефон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: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главного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специалиста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по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обращениям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sz w:val="24"/>
          <w:szCs w:val="24"/>
          <w:bdr w:val="none" w:sz="0" w:space="0" w:color="auto" w:frame="1"/>
          <w:lang w:eastAsia="ru-RU"/>
        </w:rPr>
        <w:t>граждан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 xml:space="preserve"> (343)354-75-49, (343)354-75-75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ascii="Forte" w:eastAsia="Times New Roman" w:hAnsi="Forte" w:cs="Segoe UI"/>
          <w:sz w:val="24"/>
          <w:szCs w:val="24"/>
          <w:lang w:eastAsia="ru-RU"/>
        </w:rPr>
      </w:pP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Официальный</w:t>
      </w: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1BE3">
        <w:rPr>
          <w:rFonts w:ascii="Cambria" w:eastAsia="Times New Roman" w:hAnsi="Cambria" w:cs="Cambria"/>
          <w:b/>
          <w:bCs/>
          <w:sz w:val="24"/>
          <w:szCs w:val="24"/>
          <w:bdr w:val="none" w:sz="0" w:space="0" w:color="auto" w:frame="1"/>
          <w:lang w:eastAsia="ru-RU"/>
        </w:rPr>
        <w:t>сайт</w:t>
      </w:r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 http://www.duma.midural.ru</w:t>
      </w:r>
    </w:p>
    <w:p w:rsidR="008E1BE3" w:rsidRPr="008E1BE3" w:rsidRDefault="008E1BE3" w:rsidP="008E1BE3">
      <w:pPr>
        <w:shd w:val="clear" w:color="auto" w:fill="FFFFFF"/>
        <w:spacing w:after="0" w:line="240" w:lineRule="auto"/>
        <w:jc w:val="both"/>
        <w:rPr>
          <w:rFonts w:eastAsia="Times New Roman" w:cs="Segoe UI"/>
          <w:sz w:val="24"/>
          <w:szCs w:val="24"/>
          <w:lang w:eastAsia="ru-RU"/>
        </w:rPr>
      </w:pPr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E-</w:t>
      </w:r>
      <w:proofErr w:type="spellStart"/>
      <w:r w:rsidRPr="008E1BE3">
        <w:rPr>
          <w:rFonts w:ascii="Forte" w:eastAsia="Times New Roman" w:hAnsi="Forte" w:cs="Segoe UI"/>
          <w:b/>
          <w:bCs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E1BE3">
        <w:rPr>
          <w:rFonts w:ascii="Forte" w:eastAsia="Times New Roman" w:hAnsi="Forte" w:cs="Segoe UI"/>
          <w:sz w:val="24"/>
          <w:szCs w:val="24"/>
          <w:bdr w:val="none" w:sz="0" w:space="0" w:color="auto" w:frame="1"/>
          <w:lang w:eastAsia="ru-RU"/>
        </w:rPr>
        <w:t>: </w:t>
      </w:r>
      <w:hyperlink r:id="rId7" w:history="1">
        <w:r w:rsidRPr="008E1BE3">
          <w:rPr>
            <w:rFonts w:ascii="Forte" w:eastAsia="Times New Roman" w:hAnsi="Forte" w:cs="Segoe UI"/>
            <w:sz w:val="24"/>
            <w:szCs w:val="24"/>
            <w:u w:val="single"/>
            <w:bdr w:val="none" w:sz="0" w:space="0" w:color="auto" w:frame="1"/>
            <w:lang w:eastAsia="ru-RU"/>
          </w:rPr>
          <w:t>duma@midural.ru</w:t>
        </w:r>
      </w:hyperlink>
    </w:p>
    <w:p w:rsidR="00B979B9" w:rsidRPr="00B979B9" w:rsidRDefault="00B979B9"/>
    <w:sectPr w:rsidR="00B979B9" w:rsidRPr="00B97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B9"/>
    <w:rsid w:val="00030E98"/>
    <w:rsid w:val="00232702"/>
    <w:rsid w:val="00472110"/>
    <w:rsid w:val="008E1BE3"/>
    <w:rsid w:val="00B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88050-3D5F-4801-8871-91609E9B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79B9"/>
    <w:rPr>
      <w:color w:val="0000FF"/>
      <w:u w:val="single"/>
    </w:rPr>
  </w:style>
  <w:style w:type="paragraph" w:customStyle="1" w:styleId="consplustitle">
    <w:name w:val="consplustitle"/>
    <w:basedOn w:val="a"/>
    <w:rsid w:val="008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BE3"/>
    <w:rPr>
      <w:b/>
      <w:bCs/>
    </w:rPr>
  </w:style>
  <w:style w:type="character" w:customStyle="1" w:styleId="apple-converted-space">
    <w:name w:val="apple-converted-space"/>
    <w:basedOn w:val="a0"/>
    <w:rsid w:val="008E1BE3"/>
  </w:style>
  <w:style w:type="paragraph" w:styleId="a5">
    <w:name w:val="List Paragraph"/>
    <w:basedOn w:val="a"/>
    <w:uiPriority w:val="34"/>
    <w:qFormat/>
    <w:rsid w:val="008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E1B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30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88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uma@midura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suzo@gmail.ru" TargetMode="External"/><Relationship Id="rId5" Type="http://schemas.openxmlformats.org/officeDocument/2006/relationships/hyperlink" Target="mailto:public@tfoms.e-burg.ru" TargetMode="External"/><Relationship Id="rId4" Type="http://schemas.openxmlformats.org/officeDocument/2006/relationships/hyperlink" Target="mailto:mail@66rospotrebnadzor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</dc:creator>
  <cp:keywords/>
  <dc:description/>
  <cp:lastModifiedBy>Громов</cp:lastModifiedBy>
  <cp:revision>1</cp:revision>
  <dcterms:created xsi:type="dcterms:W3CDTF">2014-10-28T04:45:00Z</dcterms:created>
  <dcterms:modified xsi:type="dcterms:W3CDTF">2014-10-28T08:22:00Z</dcterms:modified>
</cp:coreProperties>
</file>